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056A" w:rsidRPr="006D056A" w:rsidRDefault="006D056A" w:rsidP="00BE27EF">
      <w:pPr>
        <w:pStyle w:val="1"/>
        <w:keepNext w:val="0"/>
        <w:widowControl w:val="0"/>
        <w:tabs>
          <w:tab w:val="left" w:pos="720"/>
        </w:tabs>
        <w:jc w:val="center"/>
        <w:rPr>
          <w:szCs w:val="28"/>
        </w:rPr>
      </w:pPr>
      <w:r w:rsidRPr="006D056A">
        <w:rPr>
          <w:szCs w:val="28"/>
        </w:rPr>
        <w:t>ПОЯСНИТЕЛЬНАЯ ЗАПИСКА</w:t>
      </w:r>
    </w:p>
    <w:p w:rsidR="008352E0" w:rsidRPr="006D056A" w:rsidRDefault="006D056A" w:rsidP="00181618">
      <w:pPr>
        <w:jc w:val="center"/>
        <w:rPr>
          <w:b/>
          <w:sz w:val="28"/>
          <w:szCs w:val="28"/>
        </w:rPr>
      </w:pPr>
      <w:r w:rsidRPr="006D056A">
        <w:rPr>
          <w:b/>
          <w:sz w:val="28"/>
          <w:szCs w:val="28"/>
        </w:rPr>
        <w:t xml:space="preserve">к проекту постановления Правительства </w:t>
      </w:r>
      <w:r w:rsidR="00036196">
        <w:rPr>
          <w:b/>
          <w:sz w:val="28"/>
          <w:szCs w:val="28"/>
        </w:rPr>
        <w:t>Республики Казахстан</w:t>
      </w:r>
    </w:p>
    <w:p w:rsidR="00A64793" w:rsidRDefault="00181618" w:rsidP="00A64793">
      <w:pPr>
        <w:jc w:val="center"/>
        <w:rPr>
          <w:rStyle w:val="s1"/>
          <w:lang w:val="kk-KZ"/>
        </w:rPr>
      </w:pPr>
      <w:r w:rsidRPr="00181618">
        <w:rPr>
          <w:b/>
          <w:bCs/>
          <w:sz w:val="28"/>
          <w:szCs w:val="28"/>
          <w:lang w:val="kk-KZ"/>
        </w:rPr>
        <w:t>«</w:t>
      </w:r>
      <w:r w:rsidR="00A64793" w:rsidRPr="008267B4">
        <w:rPr>
          <w:rStyle w:val="s1"/>
        </w:rPr>
        <w:t xml:space="preserve">О </w:t>
      </w:r>
      <w:r w:rsidR="00A64793">
        <w:rPr>
          <w:rStyle w:val="s1"/>
        </w:rPr>
        <w:t>проекте</w:t>
      </w:r>
      <w:r w:rsidR="00A64793">
        <w:rPr>
          <w:rStyle w:val="s1"/>
          <w:lang w:val="kk-KZ"/>
        </w:rPr>
        <w:t xml:space="preserve"> Закона Республики Казахстан</w:t>
      </w:r>
    </w:p>
    <w:p w:rsidR="00181618" w:rsidRPr="0033074E" w:rsidRDefault="00A64793" w:rsidP="00A64793">
      <w:pPr>
        <w:jc w:val="center"/>
        <w:rPr>
          <w:b/>
          <w:bCs/>
          <w:sz w:val="28"/>
          <w:szCs w:val="28"/>
          <w:lang w:val="kk-KZ"/>
        </w:rPr>
      </w:pPr>
      <w:r w:rsidRPr="008D6123">
        <w:rPr>
          <w:rStyle w:val="s1"/>
          <w:lang w:val="kk-KZ"/>
        </w:rPr>
        <w:t>«</w:t>
      </w:r>
      <w:r w:rsidRPr="0055034A">
        <w:rPr>
          <w:b/>
          <w:sz w:val="28"/>
          <w:szCs w:val="28"/>
          <w:lang w:eastAsia="kk-KZ"/>
        </w:rPr>
        <w:t>О внесении изменений и дополнений в некоторые законодательные акты Р</w:t>
      </w:r>
      <w:r w:rsidR="009B171B">
        <w:rPr>
          <w:b/>
          <w:sz w:val="28"/>
          <w:szCs w:val="28"/>
          <w:lang w:eastAsia="kk-KZ"/>
        </w:rPr>
        <w:t>еспублики Казахстан по вопросам</w:t>
      </w:r>
      <w:bookmarkStart w:id="0" w:name="_GoBack"/>
      <w:bookmarkEnd w:id="0"/>
      <w:r w:rsidRPr="0055034A">
        <w:rPr>
          <w:b/>
          <w:sz w:val="28"/>
          <w:szCs w:val="28"/>
          <w:lang w:eastAsia="kk-KZ"/>
        </w:rPr>
        <w:t xml:space="preserve"> таможенного </w:t>
      </w:r>
      <w:r>
        <w:rPr>
          <w:b/>
          <w:sz w:val="28"/>
          <w:szCs w:val="28"/>
          <w:lang w:eastAsia="kk-KZ"/>
        </w:rPr>
        <w:t>регулирования</w:t>
      </w:r>
      <w:r w:rsidR="001A7AC6" w:rsidRPr="001A7AC6">
        <w:rPr>
          <w:b/>
          <w:color w:val="000000" w:themeColor="text1"/>
          <w:sz w:val="28"/>
          <w:szCs w:val="28"/>
        </w:rPr>
        <w:t>»</w:t>
      </w:r>
    </w:p>
    <w:p w:rsidR="001839B8" w:rsidRPr="001839B8" w:rsidRDefault="001839B8" w:rsidP="00181618">
      <w:pPr>
        <w:tabs>
          <w:tab w:val="left" w:pos="5810"/>
        </w:tabs>
        <w:jc w:val="center"/>
        <w:rPr>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3969"/>
        <w:gridCol w:w="4678"/>
      </w:tblGrid>
      <w:tr w:rsidR="001839B8" w:rsidTr="00432D97">
        <w:tc>
          <w:tcPr>
            <w:tcW w:w="992" w:type="dxa"/>
            <w:tcBorders>
              <w:top w:val="single" w:sz="4" w:space="0" w:color="auto"/>
              <w:left w:val="single" w:sz="4" w:space="0" w:color="auto"/>
              <w:bottom w:val="single" w:sz="4" w:space="0" w:color="auto"/>
              <w:right w:val="single" w:sz="4" w:space="0" w:color="auto"/>
            </w:tcBorders>
            <w:vAlign w:val="center"/>
            <w:hideMark/>
          </w:tcPr>
          <w:p w:rsidR="001839B8" w:rsidRDefault="001839B8">
            <w:pPr>
              <w:tabs>
                <w:tab w:val="left" w:pos="-108"/>
              </w:tabs>
              <w:jc w:val="center"/>
              <w:rPr>
                <w:b/>
                <w:sz w:val="28"/>
                <w:szCs w:val="28"/>
              </w:rPr>
            </w:pPr>
            <w:r>
              <w:rPr>
                <w:b/>
                <w:sz w:val="28"/>
                <w:szCs w:val="28"/>
              </w:rPr>
              <w:t xml:space="preserve">№ </w:t>
            </w:r>
          </w:p>
          <w:p w:rsidR="001839B8" w:rsidRDefault="001839B8">
            <w:pPr>
              <w:tabs>
                <w:tab w:val="left" w:pos="-108"/>
              </w:tabs>
              <w:jc w:val="center"/>
              <w:rPr>
                <w:b/>
                <w:sz w:val="28"/>
                <w:szCs w:val="28"/>
              </w:rPr>
            </w:pPr>
            <w:proofErr w:type="gramStart"/>
            <w:r>
              <w:rPr>
                <w:b/>
                <w:sz w:val="28"/>
                <w:szCs w:val="28"/>
              </w:rPr>
              <w:t>п</w:t>
            </w:r>
            <w:proofErr w:type="gramEnd"/>
            <w:r>
              <w:rPr>
                <w:b/>
                <w:sz w:val="28"/>
                <w:szCs w:val="28"/>
              </w:rPr>
              <w:t>/п</w:t>
            </w:r>
          </w:p>
        </w:tc>
        <w:tc>
          <w:tcPr>
            <w:tcW w:w="3969" w:type="dxa"/>
            <w:tcBorders>
              <w:top w:val="single" w:sz="4" w:space="0" w:color="auto"/>
              <w:left w:val="single" w:sz="4" w:space="0" w:color="auto"/>
              <w:bottom w:val="single" w:sz="4" w:space="0" w:color="auto"/>
              <w:right w:val="single" w:sz="4" w:space="0" w:color="auto"/>
            </w:tcBorders>
            <w:hideMark/>
          </w:tcPr>
          <w:p w:rsidR="001839B8" w:rsidRDefault="001839B8">
            <w:pPr>
              <w:jc w:val="center"/>
              <w:rPr>
                <w:b/>
                <w:sz w:val="28"/>
                <w:szCs w:val="28"/>
              </w:rPr>
            </w:pPr>
            <w:r>
              <w:rPr>
                <w:b/>
                <w:sz w:val="28"/>
                <w:szCs w:val="28"/>
              </w:rPr>
              <w:t>Перечень сведений, которые должны быть отражены в пояснительной записке</w:t>
            </w:r>
          </w:p>
        </w:tc>
        <w:tc>
          <w:tcPr>
            <w:tcW w:w="4678" w:type="dxa"/>
            <w:tcBorders>
              <w:top w:val="single" w:sz="4" w:space="0" w:color="auto"/>
              <w:left w:val="single" w:sz="4" w:space="0" w:color="auto"/>
              <w:bottom w:val="single" w:sz="4" w:space="0" w:color="auto"/>
              <w:right w:val="single" w:sz="4" w:space="0" w:color="auto"/>
            </w:tcBorders>
            <w:vAlign w:val="center"/>
            <w:hideMark/>
          </w:tcPr>
          <w:p w:rsidR="001839B8" w:rsidRDefault="001839B8" w:rsidP="00047146">
            <w:pPr>
              <w:jc w:val="center"/>
              <w:rPr>
                <w:b/>
                <w:sz w:val="28"/>
                <w:szCs w:val="28"/>
              </w:rPr>
            </w:pPr>
            <w:r>
              <w:rPr>
                <w:b/>
                <w:sz w:val="28"/>
                <w:szCs w:val="28"/>
              </w:rPr>
              <w:t>Информация</w:t>
            </w:r>
            <w:r w:rsidR="00E80C1E">
              <w:rPr>
                <w:b/>
                <w:sz w:val="28"/>
                <w:szCs w:val="28"/>
                <w:lang w:val="en-US"/>
              </w:rPr>
              <w:t xml:space="preserve"> </w:t>
            </w:r>
            <w:r>
              <w:rPr>
                <w:b/>
                <w:sz w:val="28"/>
                <w:szCs w:val="28"/>
              </w:rPr>
              <w:t>государственного органа</w:t>
            </w:r>
            <w:r w:rsidRPr="00047146">
              <w:rPr>
                <w:b/>
                <w:sz w:val="28"/>
                <w:szCs w:val="28"/>
              </w:rPr>
              <w:t>-р</w:t>
            </w:r>
            <w:r>
              <w:rPr>
                <w:b/>
                <w:sz w:val="28"/>
                <w:szCs w:val="28"/>
              </w:rPr>
              <w:t>азработчика</w:t>
            </w:r>
          </w:p>
        </w:tc>
      </w:tr>
      <w:tr w:rsidR="00607C40" w:rsidTr="00432D97">
        <w:tc>
          <w:tcPr>
            <w:tcW w:w="992" w:type="dxa"/>
            <w:tcBorders>
              <w:top w:val="single" w:sz="4" w:space="0" w:color="auto"/>
              <w:left w:val="single" w:sz="4" w:space="0" w:color="auto"/>
              <w:bottom w:val="single" w:sz="4" w:space="0" w:color="auto"/>
              <w:right w:val="single" w:sz="4" w:space="0" w:color="auto"/>
            </w:tcBorders>
            <w:hideMark/>
          </w:tcPr>
          <w:p w:rsidR="00607C40" w:rsidRDefault="00607C40">
            <w:pPr>
              <w:jc w:val="center"/>
              <w:rPr>
                <w:sz w:val="28"/>
                <w:lang w:val="en-US"/>
              </w:rPr>
            </w:pPr>
            <w:r>
              <w:rPr>
                <w:sz w:val="28"/>
              </w:rPr>
              <w:t>1.</w:t>
            </w:r>
          </w:p>
        </w:tc>
        <w:tc>
          <w:tcPr>
            <w:tcW w:w="3969" w:type="dxa"/>
            <w:tcBorders>
              <w:top w:val="single" w:sz="4" w:space="0" w:color="auto"/>
              <w:left w:val="single" w:sz="4" w:space="0" w:color="auto"/>
              <w:bottom w:val="single" w:sz="4" w:space="0" w:color="auto"/>
              <w:right w:val="single" w:sz="4" w:space="0" w:color="auto"/>
            </w:tcBorders>
            <w:hideMark/>
          </w:tcPr>
          <w:p w:rsidR="00607C40" w:rsidRPr="00C754E7" w:rsidRDefault="00607C40" w:rsidP="005F3E8D">
            <w:pPr>
              <w:pStyle w:val="ac"/>
              <w:jc w:val="both"/>
              <w:rPr>
                <w:sz w:val="28"/>
                <w:szCs w:val="28"/>
              </w:rPr>
            </w:pPr>
            <w:r w:rsidRPr="00C754E7">
              <w:rPr>
                <w:sz w:val="28"/>
                <w:szCs w:val="28"/>
              </w:rPr>
              <w:t>Государственный орган-</w:t>
            </w:r>
          </w:p>
          <w:p w:rsidR="00607C40" w:rsidRDefault="00607C40" w:rsidP="005F3E8D">
            <w:pPr>
              <w:pStyle w:val="ac"/>
              <w:rPr>
                <w:sz w:val="28"/>
                <w:szCs w:val="28"/>
              </w:rPr>
            </w:pPr>
            <w:r w:rsidRPr="00C754E7">
              <w:rPr>
                <w:sz w:val="28"/>
                <w:szCs w:val="28"/>
              </w:rPr>
              <w:t>разработчик проекта</w:t>
            </w:r>
          </w:p>
          <w:p w:rsidR="004F227B" w:rsidRPr="00C754E7" w:rsidRDefault="004F227B" w:rsidP="005F3E8D">
            <w:pPr>
              <w:pStyle w:val="ac"/>
              <w:rPr>
                <w:sz w:val="28"/>
                <w:szCs w:val="28"/>
              </w:rPr>
            </w:pPr>
          </w:p>
        </w:tc>
        <w:tc>
          <w:tcPr>
            <w:tcW w:w="4678" w:type="dxa"/>
            <w:tcBorders>
              <w:top w:val="single" w:sz="4" w:space="0" w:color="auto"/>
              <w:left w:val="single" w:sz="4" w:space="0" w:color="auto"/>
              <w:bottom w:val="single" w:sz="4" w:space="0" w:color="auto"/>
              <w:right w:val="single" w:sz="4" w:space="0" w:color="auto"/>
            </w:tcBorders>
            <w:hideMark/>
          </w:tcPr>
          <w:p w:rsidR="00607C40" w:rsidRDefault="00607C40" w:rsidP="004F227B">
            <w:pPr>
              <w:jc w:val="both"/>
              <w:rPr>
                <w:sz w:val="28"/>
                <w:lang w:eastAsia="ko-KR"/>
              </w:rPr>
            </w:pPr>
            <w:r>
              <w:rPr>
                <w:sz w:val="28"/>
              </w:rPr>
              <w:t>Министерство национальной экономики Республики Казахстан</w:t>
            </w:r>
          </w:p>
          <w:p w:rsidR="004F227B" w:rsidRDefault="004F227B" w:rsidP="004F227B">
            <w:pPr>
              <w:jc w:val="both"/>
              <w:rPr>
                <w:sz w:val="28"/>
                <w:lang w:eastAsia="ko-KR"/>
              </w:rPr>
            </w:pPr>
          </w:p>
        </w:tc>
      </w:tr>
      <w:tr w:rsidR="00607C40" w:rsidTr="00432D97">
        <w:tc>
          <w:tcPr>
            <w:tcW w:w="992" w:type="dxa"/>
            <w:tcBorders>
              <w:top w:val="single" w:sz="4" w:space="0" w:color="auto"/>
              <w:left w:val="single" w:sz="4" w:space="0" w:color="auto"/>
              <w:bottom w:val="single" w:sz="4" w:space="0" w:color="auto"/>
              <w:right w:val="single" w:sz="4" w:space="0" w:color="auto"/>
            </w:tcBorders>
            <w:hideMark/>
          </w:tcPr>
          <w:p w:rsidR="00607C40" w:rsidRDefault="00607C40">
            <w:pPr>
              <w:jc w:val="center"/>
              <w:rPr>
                <w:sz w:val="28"/>
                <w:lang w:val="en-US"/>
              </w:rPr>
            </w:pPr>
            <w:r>
              <w:rPr>
                <w:sz w:val="28"/>
              </w:rPr>
              <w:t>2.</w:t>
            </w:r>
          </w:p>
        </w:tc>
        <w:tc>
          <w:tcPr>
            <w:tcW w:w="3969" w:type="dxa"/>
            <w:tcBorders>
              <w:top w:val="single" w:sz="4" w:space="0" w:color="auto"/>
              <w:left w:val="single" w:sz="4" w:space="0" w:color="auto"/>
              <w:bottom w:val="single" w:sz="4" w:space="0" w:color="auto"/>
              <w:right w:val="single" w:sz="4" w:space="0" w:color="auto"/>
            </w:tcBorders>
            <w:hideMark/>
          </w:tcPr>
          <w:p w:rsidR="00607C40" w:rsidRDefault="00417805" w:rsidP="005F3E8D">
            <w:pPr>
              <w:pStyle w:val="ac"/>
              <w:jc w:val="both"/>
              <w:rPr>
                <w:color w:val="000000"/>
                <w:sz w:val="28"/>
                <w:szCs w:val="28"/>
              </w:rPr>
            </w:pPr>
            <w:r w:rsidRPr="009A34A1">
              <w:rPr>
                <w:color w:val="000000"/>
                <w:sz w:val="28"/>
                <w:szCs w:val="28"/>
              </w:rPr>
              <w:t>Основания принятия проекта со ссылкой на соответствующие нормативные правовые акты, нормы международных договоров, ратифицированных Республикой Казахстан, а также решения международных организаций, участницей которых является Республика Казахстан, протокольные и иные поручения руководства Правительства и Канцелярии и/или другие обоснования необходимости его принятия</w:t>
            </w:r>
          </w:p>
          <w:p w:rsidR="004F227B" w:rsidRPr="00C754E7" w:rsidRDefault="004F227B" w:rsidP="005F3E8D">
            <w:pPr>
              <w:pStyle w:val="ac"/>
              <w:jc w:val="both"/>
              <w:rPr>
                <w:sz w:val="28"/>
                <w:szCs w:val="28"/>
              </w:rPr>
            </w:pPr>
          </w:p>
        </w:tc>
        <w:tc>
          <w:tcPr>
            <w:tcW w:w="4678" w:type="dxa"/>
            <w:tcBorders>
              <w:top w:val="single" w:sz="4" w:space="0" w:color="auto"/>
              <w:left w:val="single" w:sz="4" w:space="0" w:color="auto"/>
              <w:bottom w:val="single" w:sz="4" w:space="0" w:color="auto"/>
              <w:right w:val="single" w:sz="4" w:space="0" w:color="auto"/>
            </w:tcBorders>
            <w:hideMark/>
          </w:tcPr>
          <w:p w:rsidR="00607C40" w:rsidRDefault="009E132F" w:rsidP="009E132F">
            <w:pPr>
              <w:jc w:val="both"/>
              <w:rPr>
                <w:sz w:val="28"/>
                <w:szCs w:val="28"/>
              </w:rPr>
            </w:pPr>
            <w:r w:rsidRPr="009E132F">
              <w:rPr>
                <w:sz w:val="28"/>
                <w:szCs w:val="28"/>
              </w:rPr>
              <w:t xml:space="preserve">В соответствии с поручением Премьер – Министра Республики Казахстан Сагинтаева Б.А. </w:t>
            </w:r>
            <w:r w:rsidRPr="009E132F">
              <w:rPr>
                <w:sz w:val="28"/>
                <w:szCs w:val="28"/>
              </w:rPr>
              <w:br/>
              <w:t xml:space="preserve">от 14 февраля 2017 года </w:t>
            </w:r>
            <w:r w:rsidRPr="009E132F">
              <w:rPr>
                <w:sz w:val="28"/>
                <w:szCs w:val="28"/>
              </w:rPr>
              <w:br/>
              <w:t>№ 20-25/171</w:t>
            </w:r>
            <w:r w:rsidRPr="009E132F">
              <w:rPr>
                <w:sz w:val="28"/>
                <w:szCs w:val="28"/>
                <w:lang w:val="kk-KZ"/>
              </w:rPr>
              <w:t xml:space="preserve">, а также </w:t>
            </w:r>
            <w:proofErr w:type="gramStart"/>
            <w:r w:rsidRPr="009E132F">
              <w:rPr>
                <w:sz w:val="28"/>
                <w:szCs w:val="28"/>
                <w:lang w:val="kk-KZ"/>
              </w:rPr>
              <w:t>согласно пункта</w:t>
            </w:r>
            <w:proofErr w:type="gramEnd"/>
            <w:r w:rsidRPr="009E132F">
              <w:rPr>
                <w:sz w:val="28"/>
                <w:szCs w:val="28"/>
                <w:lang w:val="kk-KZ"/>
              </w:rPr>
              <w:t xml:space="preserve"> 1.4 Протокола заседания Правительства Республики Казахстан от 4 февраля 2017 года </w:t>
            </w:r>
            <w:r>
              <w:rPr>
                <w:sz w:val="28"/>
                <w:szCs w:val="28"/>
                <w:lang w:val="kk-KZ"/>
              </w:rPr>
              <w:br/>
            </w:r>
            <w:r w:rsidRPr="009E132F">
              <w:rPr>
                <w:sz w:val="28"/>
                <w:szCs w:val="28"/>
                <w:lang w:val="kk-KZ"/>
              </w:rPr>
              <w:t>№ 5</w:t>
            </w:r>
          </w:p>
          <w:p w:rsidR="004F227B" w:rsidRPr="00181618" w:rsidRDefault="004F227B" w:rsidP="00760F7B">
            <w:pPr>
              <w:ind w:firstLine="34"/>
              <w:jc w:val="both"/>
              <w:rPr>
                <w:sz w:val="28"/>
                <w:szCs w:val="28"/>
              </w:rPr>
            </w:pPr>
          </w:p>
        </w:tc>
      </w:tr>
      <w:tr w:rsidR="00C31E2D" w:rsidTr="00432D97">
        <w:tc>
          <w:tcPr>
            <w:tcW w:w="992" w:type="dxa"/>
            <w:tcBorders>
              <w:top w:val="single" w:sz="4" w:space="0" w:color="auto"/>
              <w:left w:val="single" w:sz="4" w:space="0" w:color="auto"/>
              <w:bottom w:val="single" w:sz="4" w:space="0" w:color="auto"/>
              <w:right w:val="single" w:sz="4" w:space="0" w:color="auto"/>
            </w:tcBorders>
            <w:hideMark/>
          </w:tcPr>
          <w:p w:rsidR="00C31E2D" w:rsidRDefault="00C31E2D">
            <w:pPr>
              <w:jc w:val="center"/>
              <w:rPr>
                <w:sz w:val="28"/>
              </w:rPr>
            </w:pPr>
            <w:r>
              <w:rPr>
                <w:sz w:val="28"/>
              </w:rPr>
              <w:t>3.</w:t>
            </w:r>
          </w:p>
        </w:tc>
        <w:tc>
          <w:tcPr>
            <w:tcW w:w="3969" w:type="dxa"/>
            <w:tcBorders>
              <w:top w:val="single" w:sz="4" w:space="0" w:color="auto"/>
              <w:left w:val="single" w:sz="4" w:space="0" w:color="auto"/>
              <w:bottom w:val="single" w:sz="4" w:space="0" w:color="auto"/>
              <w:right w:val="single" w:sz="4" w:space="0" w:color="auto"/>
            </w:tcBorders>
            <w:vAlign w:val="center"/>
            <w:hideMark/>
          </w:tcPr>
          <w:p w:rsidR="00C31E2D" w:rsidRDefault="00C31E2D" w:rsidP="004F227B">
            <w:pPr>
              <w:spacing w:after="20"/>
              <w:ind w:left="20"/>
              <w:jc w:val="both"/>
              <w:rPr>
                <w:color w:val="000000"/>
                <w:sz w:val="28"/>
                <w:szCs w:val="28"/>
              </w:rPr>
            </w:pPr>
            <w:r w:rsidRPr="009A34A1">
              <w:rPr>
                <w:color w:val="000000"/>
                <w:sz w:val="28"/>
                <w:szCs w:val="28"/>
              </w:rPr>
              <w:t xml:space="preserve">Необходимость финансовых затрат по проекту и его финансовая обеспеченность, в том числе источник финансирования, а также в случае необходимости решение Республиканской бюджетной комиссии (соответствующие расчеты, ссылка на источник финансирования, копия решения Республиканской бюджетной комиссии в обязательном порядке </w:t>
            </w:r>
            <w:r w:rsidRPr="009A34A1">
              <w:rPr>
                <w:color w:val="000000"/>
                <w:sz w:val="28"/>
                <w:szCs w:val="28"/>
              </w:rPr>
              <w:lastRenderedPageBreak/>
              <w:t>прикладываются к пояснительной записке)</w:t>
            </w:r>
          </w:p>
          <w:p w:rsidR="00C31E2D" w:rsidRPr="009A34A1" w:rsidRDefault="00C31E2D" w:rsidP="004F227B">
            <w:pPr>
              <w:spacing w:after="20"/>
              <w:ind w:left="20"/>
              <w:jc w:val="both"/>
              <w:rPr>
                <w:sz w:val="28"/>
                <w:szCs w:val="28"/>
              </w:rPr>
            </w:pPr>
          </w:p>
        </w:tc>
        <w:tc>
          <w:tcPr>
            <w:tcW w:w="4678" w:type="dxa"/>
            <w:tcBorders>
              <w:top w:val="single" w:sz="4" w:space="0" w:color="auto"/>
              <w:left w:val="single" w:sz="4" w:space="0" w:color="auto"/>
              <w:bottom w:val="single" w:sz="4" w:space="0" w:color="auto"/>
              <w:right w:val="single" w:sz="4" w:space="0" w:color="auto"/>
            </w:tcBorders>
            <w:hideMark/>
          </w:tcPr>
          <w:p w:rsidR="00C31E2D" w:rsidRPr="00D91BC3" w:rsidRDefault="00C31E2D" w:rsidP="00512F7F">
            <w:pPr>
              <w:pStyle w:val="a5"/>
              <w:widowControl w:val="0"/>
              <w:ind w:left="0" w:firstLine="34"/>
              <w:jc w:val="both"/>
              <w:rPr>
                <w:sz w:val="28"/>
                <w:szCs w:val="28"/>
              </w:rPr>
            </w:pPr>
            <w:r>
              <w:rPr>
                <w:sz w:val="28"/>
                <w:szCs w:val="28"/>
              </w:rPr>
              <w:lastRenderedPageBreak/>
              <w:t>Не требуется</w:t>
            </w:r>
          </w:p>
        </w:tc>
      </w:tr>
      <w:tr w:rsidR="00C31E2D" w:rsidTr="00432D97">
        <w:tc>
          <w:tcPr>
            <w:tcW w:w="992" w:type="dxa"/>
            <w:tcBorders>
              <w:top w:val="single" w:sz="4" w:space="0" w:color="auto"/>
              <w:left w:val="single" w:sz="4" w:space="0" w:color="auto"/>
              <w:bottom w:val="single" w:sz="4" w:space="0" w:color="auto"/>
              <w:right w:val="single" w:sz="4" w:space="0" w:color="auto"/>
            </w:tcBorders>
            <w:hideMark/>
          </w:tcPr>
          <w:p w:rsidR="00C31E2D" w:rsidRDefault="00C31E2D">
            <w:pPr>
              <w:jc w:val="center"/>
              <w:rPr>
                <w:sz w:val="28"/>
                <w:lang w:val="en-US"/>
              </w:rPr>
            </w:pPr>
            <w:r>
              <w:rPr>
                <w:sz w:val="28"/>
              </w:rPr>
              <w:lastRenderedPageBreak/>
              <w:t>4.</w:t>
            </w:r>
          </w:p>
        </w:tc>
        <w:tc>
          <w:tcPr>
            <w:tcW w:w="3969" w:type="dxa"/>
            <w:tcBorders>
              <w:top w:val="single" w:sz="4" w:space="0" w:color="auto"/>
              <w:left w:val="single" w:sz="4" w:space="0" w:color="auto"/>
              <w:bottom w:val="single" w:sz="4" w:space="0" w:color="auto"/>
              <w:right w:val="single" w:sz="4" w:space="0" w:color="auto"/>
            </w:tcBorders>
            <w:vAlign w:val="center"/>
            <w:hideMark/>
          </w:tcPr>
          <w:p w:rsidR="00C31E2D" w:rsidRDefault="00C31E2D" w:rsidP="004F227B">
            <w:pPr>
              <w:spacing w:after="20"/>
              <w:ind w:left="20"/>
              <w:jc w:val="both"/>
              <w:rPr>
                <w:color w:val="000000"/>
                <w:sz w:val="28"/>
                <w:szCs w:val="28"/>
              </w:rPr>
            </w:pPr>
            <w:r w:rsidRPr="009A34A1">
              <w:rPr>
                <w:color w:val="000000"/>
                <w:sz w:val="28"/>
                <w:szCs w:val="28"/>
              </w:rPr>
              <w:t>Предполагаемые социально-экономические и/или правовые последствия в случае принятия проекта</w:t>
            </w:r>
          </w:p>
          <w:p w:rsidR="00C31E2D" w:rsidRPr="009A34A1" w:rsidRDefault="00C31E2D" w:rsidP="004F227B">
            <w:pPr>
              <w:spacing w:after="20"/>
              <w:ind w:left="20"/>
              <w:jc w:val="both"/>
              <w:rPr>
                <w:sz w:val="28"/>
                <w:szCs w:val="28"/>
              </w:rPr>
            </w:pPr>
          </w:p>
        </w:tc>
        <w:tc>
          <w:tcPr>
            <w:tcW w:w="4678" w:type="dxa"/>
            <w:tcBorders>
              <w:top w:val="single" w:sz="4" w:space="0" w:color="auto"/>
              <w:left w:val="single" w:sz="4" w:space="0" w:color="auto"/>
              <w:bottom w:val="single" w:sz="4" w:space="0" w:color="auto"/>
              <w:right w:val="single" w:sz="4" w:space="0" w:color="auto"/>
            </w:tcBorders>
            <w:hideMark/>
          </w:tcPr>
          <w:p w:rsidR="00C31E2D" w:rsidRDefault="00C31E2D" w:rsidP="00417805">
            <w:pPr>
              <w:pStyle w:val="a5"/>
              <w:widowControl w:val="0"/>
              <w:ind w:left="0" w:firstLine="34"/>
              <w:jc w:val="both"/>
              <w:rPr>
                <w:sz w:val="28"/>
                <w:szCs w:val="28"/>
              </w:rPr>
            </w:pPr>
            <w:r>
              <w:rPr>
                <w:sz w:val="28"/>
                <w:szCs w:val="28"/>
              </w:rPr>
              <w:t xml:space="preserve">Принятие проекта не </w:t>
            </w:r>
            <w:r w:rsidRPr="00C754E7">
              <w:rPr>
                <w:sz w:val="28"/>
                <w:szCs w:val="28"/>
              </w:rPr>
              <w:t>повле</w:t>
            </w:r>
            <w:r>
              <w:rPr>
                <w:sz w:val="28"/>
                <w:szCs w:val="28"/>
              </w:rPr>
              <w:t>чет негативных</w:t>
            </w:r>
            <w:r w:rsidRPr="00C754E7">
              <w:rPr>
                <w:sz w:val="28"/>
                <w:szCs w:val="28"/>
              </w:rPr>
              <w:t xml:space="preserve"> социально-экономических и правовых последствий</w:t>
            </w:r>
          </w:p>
          <w:p w:rsidR="00C31E2D" w:rsidRPr="00036196" w:rsidRDefault="00C31E2D" w:rsidP="00417805">
            <w:pPr>
              <w:pStyle w:val="a5"/>
              <w:widowControl w:val="0"/>
              <w:ind w:left="0" w:firstLine="34"/>
              <w:jc w:val="both"/>
              <w:rPr>
                <w:i/>
                <w:sz w:val="28"/>
                <w:szCs w:val="28"/>
              </w:rPr>
            </w:pPr>
          </w:p>
        </w:tc>
      </w:tr>
      <w:tr w:rsidR="00C31E2D" w:rsidTr="00432D97">
        <w:trPr>
          <w:trHeight w:val="430"/>
        </w:trPr>
        <w:tc>
          <w:tcPr>
            <w:tcW w:w="992" w:type="dxa"/>
            <w:tcBorders>
              <w:top w:val="single" w:sz="4" w:space="0" w:color="auto"/>
              <w:left w:val="single" w:sz="4" w:space="0" w:color="auto"/>
              <w:bottom w:val="single" w:sz="4" w:space="0" w:color="auto"/>
              <w:right w:val="single" w:sz="4" w:space="0" w:color="auto"/>
            </w:tcBorders>
            <w:hideMark/>
          </w:tcPr>
          <w:p w:rsidR="00C31E2D" w:rsidRPr="00510F62" w:rsidRDefault="00C31E2D">
            <w:pPr>
              <w:jc w:val="center"/>
              <w:rPr>
                <w:sz w:val="28"/>
              </w:rPr>
            </w:pPr>
            <w:r w:rsidRPr="00510F62">
              <w:rPr>
                <w:sz w:val="28"/>
              </w:rPr>
              <w:t>5.</w:t>
            </w:r>
          </w:p>
        </w:tc>
        <w:tc>
          <w:tcPr>
            <w:tcW w:w="3969" w:type="dxa"/>
            <w:tcBorders>
              <w:top w:val="single" w:sz="4" w:space="0" w:color="auto"/>
              <w:left w:val="single" w:sz="4" w:space="0" w:color="auto"/>
              <w:bottom w:val="single" w:sz="4" w:space="0" w:color="auto"/>
              <w:right w:val="single" w:sz="4" w:space="0" w:color="auto"/>
            </w:tcBorders>
            <w:hideMark/>
          </w:tcPr>
          <w:p w:rsidR="00C31E2D" w:rsidRDefault="00C31E2D" w:rsidP="004F227B">
            <w:pPr>
              <w:pStyle w:val="ac"/>
              <w:jc w:val="both"/>
              <w:rPr>
                <w:color w:val="000000"/>
                <w:sz w:val="28"/>
                <w:szCs w:val="28"/>
              </w:rPr>
            </w:pPr>
            <w:r w:rsidRPr="009A34A1">
              <w:rPr>
                <w:color w:val="000000"/>
                <w:sz w:val="28"/>
                <w:szCs w:val="28"/>
              </w:rPr>
              <w:t>Конкретные цели, сроки ожидаемых результатов</w:t>
            </w:r>
          </w:p>
          <w:p w:rsidR="00C31E2D" w:rsidRPr="00C754E7" w:rsidRDefault="00C31E2D" w:rsidP="004F227B">
            <w:pPr>
              <w:pStyle w:val="ac"/>
              <w:jc w:val="both"/>
              <w:rPr>
                <w:sz w:val="28"/>
                <w:szCs w:val="28"/>
              </w:rPr>
            </w:pPr>
          </w:p>
        </w:tc>
        <w:tc>
          <w:tcPr>
            <w:tcW w:w="4678" w:type="dxa"/>
            <w:tcBorders>
              <w:top w:val="single" w:sz="4" w:space="0" w:color="auto"/>
              <w:left w:val="single" w:sz="4" w:space="0" w:color="auto"/>
              <w:bottom w:val="single" w:sz="4" w:space="0" w:color="auto"/>
              <w:right w:val="single" w:sz="4" w:space="0" w:color="auto"/>
            </w:tcBorders>
            <w:hideMark/>
          </w:tcPr>
          <w:p w:rsidR="00C31E2D" w:rsidRDefault="00C31E2D" w:rsidP="008A0B47">
            <w:pPr>
              <w:pStyle w:val="a5"/>
              <w:tabs>
                <w:tab w:val="left" w:pos="72"/>
                <w:tab w:val="left" w:pos="2835"/>
              </w:tabs>
              <w:ind w:left="34" w:right="-1" w:firstLine="34"/>
              <w:jc w:val="both"/>
              <w:rPr>
                <w:sz w:val="28"/>
                <w:szCs w:val="28"/>
              </w:rPr>
            </w:pPr>
            <w:r w:rsidRPr="008A0B47">
              <w:rPr>
                <w:sz w:val="28"/>
                <w:szCs w:val="28"/>
              </w:rPr>
              <w:t>Целью проекта постановления, является внесение на рассмотрение Мажилиса Парламента Республики Казахстан проект</w:t>
            </w:r>
            <w:r>
              <w:rPr>
                <w:sz w:val="28"/>
                <w:szCs w:val="28"/>
                <w:lang w:val="kk-KZ"/>
              </w:rPr>
              <w:t>а</w:t>
            </w:r>
            <w:r w:rsidRPr="008A0B47">
              <w:rPr>
                <w:sz w:val="28"/>
                <w:szCs w:val="28"/>
              </w:rPr>
              <w:t xml:space="preserve"> Закона Республики Казахстан «</w:t>
            </w:r>
            <w:r w:rsidRPr="00265C9B">
              <w:rPr>
                <w:rStyle w:val="s1"/>
                <w:b w:val="0"/>
                <w:lang w:val="kk-KZ"/>
              </w:rPr>
              <w:t>О внесении изменений и дополнений в некоторые законодательные акты Республики Казахстан по вопросам  таможенного регулирования</w:t>
            </w:r>
            <w:r w:rsidRPr="008A0B47">
              <w:rPr>
                <w:sz w:val="28"/>
                <w:szCs w:val="28"/>
              </w:rPr>
              <w:t>»</w:t>
            </w:r>
          </w:p>
          <w:p w:rsidR="00C31E2D" w:rsidRPr="009238F3" w:rsidRDefault="00C31E2D" w:rsidP="008A0B47">
            <w:pPr>
              <w:pStyle w:val="a5"/>
              <w:tabs>
                <w:tab w:val="left" w:pos="72"/>
                <w:tab w:val="left" w:pos="2835"/>
              </w:tabs>
              <w:ind w:left="34" w:right="-1" w:firstLine="34"/>
              <w:jc w:val="both"/>
              <w:rPr>
                <w:sz w:val="28"/>
                <w:szCs w:val="28"/>
                <w:lang w:val="kk-KZ"/>
              </w:rPr>
            </w:pPr>
          </w:p>
        </w:tc>
      </w:tr>
      <w:tr w:rsidR="00C31E2D" w:rsidTr="00432D97">
        <w:trPr>
          <w:trHeight w:val="430"/>
        </w:trPr>
        <w:tc>
          <w:tcPr>
            <w:tcW w:w="992" w:type="dxa"/>
            <w:tcBorders>
              <w:top w:val="single" w:sz="4" w:space="0" w:color="auto"/>
              <w:left w:val="single" w:sz="4" w:space="0" w:color="auto"/>
              <w:bottom w:val="single" w:sz="4" w:space="0" w:color="auto"/>
              <w:right w:val="single" w:sz="4" w:space="0" w:color="auto"/>
            </w:tcBorders>
          </w:tcPr>
          <w:p w:rsidR="00C31E2D" w:rsidRDefault="00C31E2D" w:rsidP="00E66BDE">
            <w:pPr>
              <w:jc w:val="center"/>
              <w:rPr>
                <w:sz w:val="28"/>
              </w:rPr>
            </w:pPr>
            <w:r>
              <w:rPr>
                <w:sz w:val="28"/>
              </w:rPr>
              <w:t>6.</w:t>
            </w:r>
          </w:p>
        </w:tc>
        <w:tc>
          <w:tcPr>
            <w:tcW w:w="3969" w:type="dxa"/>
            <w:tcBorders>
              <w:top w:val="single" w:sz="4" w:space="0" w:color="auto"/>
              <w:left w:val="single" w:sz="4" w:space="0" w:color="auto"/>
              <w:bottom w:val="single" w:sz="4" w:space="0" w:color="auto"/>
              <w:right w:val="single" w:sz="4" w:space="0" w:color="auto"/>
            </w:tcBorders>
          </w:tcPr>
          <w:p w:rsidR="00C31E2D" w:rsidRDefault="00C31E2D" w:rsidP="005F3E8D">
            <w:pPr>
              <w:pStyle w:val="ac"/>
              <w:jc w:val="both"/>
              <w:rPr>
                <w:sz w:val="28"/>
                <w:szCs w:val="28"/>
                <w:lang w:val="kk-KZ"/>
              </w:rPr>
            </w:pPr>
            <w:r w:rsidRPr="009A34A1">
              <w:rPr>
                <w:color w:val="000000"/>
                <w:sz w:val="28"/>
                <w:szCs w:val="28"/>
              </w:rPr>
              <w:t>Сведения об актах Президента и/или Правительства, принятых ранее по вопросам, рассматриваемым в проекте, и результатах их реализации</w:t>
            </w:r>
          </w:p>
          <w:p w:rsidR="00C31E2D" w:rsidRPr="00F27339" w:rsidRDefault="00C31E2D" w:rsidP="005F3E8D">
            <w:pPr>
              <w:pStyle w:val="ac"/>
              <w:jc w:val="both"/>
              <w:rPr>
                <w:sz w:val="28"/>
                <w:szCs w:val="28"/>
                <w:lang w:val="kk-KZ"/>
              </w:rPr>
            </w:pPr>
          </w:p>
        </w:tc>
        <w:tc>
          <w:tcPr>
            <w:tcW w:w="4678" w:type="dxa"/>
            <w:tcBorders>
              <w:top w:val="single" w:sz="4" w:space="0" w:color="auto"/>
              <w:left w:val="single" w:sz="4" w:space="0" w:color="auto"/>
              <w:bottom w:val="single" w:sz="4" w:space="0" w:color="auto"/>
              <w:right w:val="single" w:sz="4" w:space="0" w:color="auto"/>
            </w:tcBorders>
          </w:tcPr>
          <w:p w:rsidR="00C31E2D" w:rsidRDefault="00C31E2D" w:rsidP="008A0B47">
            <w:pPr>
              <w:pStyle w:val="a5"/>
              <w:widowControl w:val="0"/>
              <w:ind w:left="0" w:firstLine="34"/>
              <w:jc w:val="both"/>
              <w:rPr>
                <w:sz w:val="28"/>
                <w:szCs w:val="28"/>
              </w:rPr>
            </w:pPr>
            <w:r>
              <w:rPr>
                <w:sz w:val="28"/>
                <w:szCs w:val="28"/>
              </w:rPr>
              <w:t>Отсутствуют</w:t>
            </w:r>
          </w:p>
          <w:p w:rsidR="00C31E2D" w:rsidRPr="001965A4" w:rsidRDefault="00C31E2D" w:rsidP="008A0B47">
            <w:pPr>
              <w:pStyle w:val="a5"/>
              <w:widowControl w:val="0"/>
              <w:ind w:left="0" w:firstLine="34"/>
              <w:jc w:val="both"/>
              <w:rPr>
                <w:sz w:val="28"/>
                <w:szCs w:val="28"/>
              </w:rPr>
            </w:pPr>
          </w:p>
        </w:tc>
      </w:tr>
      <w:tr w:rsidR="00C31E2D" w:rsidTr="00432D97">
        <w:tc>
          <w:tcPr>
            <w:tcW w:w="992" w:type="dxa"/>
            <w:tcBorders>
              <w:top w:val="single" w:sz="4" w:space="0" w:color="auto"/>
              <w:left w:val="single" w:sz="4" w:space="0" w:color="auto"/>
              <w:bottom w:val="single" w:sz="4" w:space="0" w:color="auto"/>
              <w:right w:val="single" w:sz="4" w:space="0" w:color="auto"/>
            </w:tcBorders>
            <w:hideMark/>
          </w:tcPr>
          <w:p w:rsidR="00C31E2D" w:rsidRDefault="00C31E2D">
            <w:pPr>
              <w:jc w:val="center"/>
              <w:rPr>
                <w:sz w:val="28"/>
                <w:lang w:val="en-US"/>
              </w:rPr>
            </w:pPr>
            <w:r>
              <w:rPr>
                <w:sz w:val="28"/>
              </w:rPr>
              <w:t>7.</w:t>
            </w:r>
          </w:p>
        </w:tc>
        <w:tc>
          <w:tcPr>
            <w:tcW w:w="3969" w:type="dxa"/>
            <w:tcBorders>
              <w:top w:val="single" w:sz="4" w:space="0" w:color="auto"/>
              <w:left w:val="single" w:sz="4" w:space="0" w:color="auto"/>
              <w:bottom w:val="single" w:sz="4" w:space="0" w:color="auto"/>
              <w:right w:val="single" w:sz="4" w:space="0" w:color="auto"/>
            </w:tcBorders>
            <w:hideMark/>
          </w:tcPr>
          <w:p w:rsidR="00C31E2D" w:rsidRDefault="00C31E2D" w:rsidP="005F3E8D">
            <w:pPr>
              <w:pStyle w:val="ac"/>
              <w:jc w:val="both"/>
              <w:rPr>
                <w:color w:val="000000"/>
                <w:sz w:val="28"/>
                <w:szCs w:val="28"/>
              </w:rPr>
            </w:pPr>
            <w:r w:rsidRPr="009A34A1">
              <w:rPr>
                <w:color w:val="000000"/>
                <w:sz w:val="28"/>
                <w:szCs w:val="28"/>
              </w:rPr>
              <w:t>Необходимость приведения законодательства в соответствие с вносимым проектом в случае его принятия (указать требуется ли принятие других нормативных правовых актов или внесение изменений и/или дополнений в действующие акты) либо отсутствие такой необходимости</w:t>
            </w:r>
          </w:p>
          <w:p w:rsidR="00C31E2D" w:rsidRPr="00C754E7" w:rsidRDefault="00C31E2D" w:rsidP="005F3E8D">
            <w:pPr>
              <w:pStyle w:val="ac"/>
              <w:jc w:val="both"/>
              <w:rPr>
                <w:sz w:val="28"/>
                <w:szCs w:val="28"/>
              </w:rPr>
            </w:pPr>
          </w:p>
        </w:tc>
        <w:tc>
          <w:tcPr>
            <w:tcW w:w="4678" w:type="dxa"/>
            <w:tcBorders>
              <w:top w:val="single" w:sz="4" w:space="0" w:color="auto"/>
              <w:left w:val="single" w:sz="4" w:space="0" w:color="auto"/>
              <w:bottom w:val="single" w:sz="4" w:space="0" w:color="auto"/>
              <w:right w:val="single" w:sz="4" w:space="0" w:color="auto"/>
            </w:tcBorders>
            <w:hideMark/>
          </w:tcPr>
          <w:p w:rsidR="00C31E2D" w:rsidRPr="00D91BC3" w:rsidRDefault="00C31E2D" w:rsidP="008A0B47">
            <w:pPr>
              <w:pStyle w:val="a5"/>
              <w:widowControl w:val="0"/>
              <w:ind w:left="0" w:firstLine="34"/>
              <w:jc w:val="both"/>
              <w:rPr>
                <w:sz w:val="28"/>
                <w:szCs w:val="28"/>
              </w:rPr>
            </w:pPr>
            <w:r>
              <w:rPr>
                <w:sz w:val="28"/>
                <w:szCs w:val="28"/>
              </w:rPr>
              <w:t>Не требуется</w:t>
            </w:r>
          </w:p>
        </w:tc>
      </w:tr>
      <w:tr w:rsidR="00C31E2D" w:rsidTr="00432D97">
        <w:tc>
          <w:tcPr>
            <w:tcW w:w="992" w:type="dxa"/>
            <w:tcBorders>
              <w:top w:val="single" w:sz="4" w:space="0" w:color="auto"/>
              <w:left w:val="single" w:sz="4" w:space="0" w:color="auto"/>
              <w:bottom w:val="single" w:sz="4" w:space="0" w:color="auto"/>
              <w:right w:val="single" w:sz="4" w:space="0" w:color="auto"/>
            </w:tcBorders>
            <w:hideMark/>
          </w:tcPr>
          <w:p w:rsidR="00C31E2D" w:rsidRDefault="00C31E2D">
            <w:pPr>
              <w:jc w:val="center"/>
              <w:rPr>
                <w:sz w:val="28"/>
              </w:rPr>
            </w:pPr>
            <w:r>
              <w:rPr>
                <w:sz w:val="28"/>
              </w:rPr>
              <w:t>8.</w:t>
            </w:r>
          </w:p>
        </w:tc>
        <w:tc>
          <w:tcPr>
            <w:tcW w:w="3969" w:type="dxa"/>
            <w:tcBorders>
              <w:top w:val="single" w:sz="4" w:space="0" w:color="auto"/>
              <w:left w:val="single" w:sz="4" w:space="0" w:color="auto"/>
              <w:bottom w:val="single" w:sz="4" w:space="0" w:color="auto"/>
              <w:right w:val="single" w:sz="4" w:space="0" w:color="auto"/>
            </w:tcBorders>
          </w:tcPr>
          <w:p w:rsidR="00C31E2D" w:rsidRDefault="00C31E2D" w:rsidP="002723F8">
            <w:pPr>
              <w:pStyle w:val="ac"/>
              <w:jc w:val="both"/>
              <w:rPr>
                <w:color w:val="000000"/>
                <w:sz w:val="28"/>
                <w:szCs w:val="28"/>
              </w:rPr>
            </w:pPr>
            <w:r w:rsidRPr="009A34A1">
              <w:rPr>
                <w:color w:val="000000"/>
                <w:sz w:val="28"/>
                <w:szCs w:val="28"/>
              </w:rPr>
              <w:t>Информация о результатах проведения анализа регуляторного воздействия (при наличии)</w:t>
            </w:r>
          </w:p>
          <w:p w:rsidR="00C31E2D" w:rsidRPr="00C754E7" w:rsidRDefault="00C31E2D" w:rsidP="002723F8">
            <w:pPr>
              <w:pStyle w:val="ac"/>
              <w:jc w:val="both"/>
              <w:rPr>
                <w:sz w:val="28"/>
                <w:szCs w:val="28"/>
              </w:rPr>
            </w:pPr>
          </w:p>
        </w:tc>
        <w:tc>
          <w:tcPr>
            <w:tcW w:w="4678" w:type="dxa"/>
            <w:tcBorders>
              <w:top w:val="single" w:sz="4" w:space="0" w:color="auto"/>
              <w:left w:val="single" w:sz="4" w:space="0" w:color="auto"/>
              <w:bottom w:val="single" w:sz="4" w:space="0" w:color="auto"/>
              <w:right w:val="single" w:sz="4" w:space="0" w:color="auto"/>
            </w:tcBorders>
          </w:tcPr>
          <w:p w:rsidR="00C31E2D" w:rsidRDefault="00C31E2D" w:rsidP="006322E4">
            <w:pPr>
              <w:jc w:val="both"/>
              <w:rPr>
                <w:sz w:val="28"/>
                <w:szCs w:val="28"/>
              </w:rPr>
            </w:pPr>
            <w:r>
              <w:rPr>
                <w:sz w:val="28"/>
                <w:szCs w:val="28"/>
              </w:rPr>
              <w:t>О</w:t>
            </w:r>
            <w:r w:rsidRPr="00216BE7">
              <w:rPr>
                <w:sz w:val="28"/>
                <w:szCs w:val="28"/>
              </w:rPr>
              <w:t>тсутствует</w:t>
            </w:r>
          </w:p>
          <w:p w:rsidR="00C31E2D" w:rsidRPr="00216BE7" w:rsidRDefault="00C31E2D" w:rsidP="006322E4">
            <w:pPr>
              <w:jc w:val="both"/>
              <w:rPr>
                <w:sz w:val="28"/>
                <w:szCs w:val="28"/>
              </w:rPr>
            </w:pPr>
          </w:p>
        </w:tc>
      </w:tr>
      <w:tr w:rsidR="00C31E2D" w:rsidTr="00432D97">
        <w:trPr>
          <w:trHeight w:val="391"/>
        </w:trPr>
        <w:tc>
          <w:tcPr>
            <w:tcW w:w="992" w:type="dxa"/>
            <w:tcBorders>
              <w:top w:val="single" w:sz="4" w:space="0" w:color="auto"/>
              <w:left w:val="single" w:sz="4" w:space="0" w:color="auto"/>
              <w:bottom w:val="single" w:sz="4" w:space="0" w:color="auto"/>
              <w:right w:val="single" w:sz="4" w:space="0" w:color="auto"/>
            </w:tcBorders>
            <w:hideMark/>
          </w:tcPr>
          <w:p w:rsidR="00C31E2D" w:rsidRPr="001E4BA8" w:rsidRDefault="00C31E2D" w:rsidP="001E4BA8">
            <w:pPr>
              <w:jc w:val="center"/>
              <w:rPr>
                <w:sz w:val="28"/>
                <w:lang w:val="kk-KZ"/>
              </w:rPr>
            </w:pPr>
            <w:r>
              <w:rPr>
                <w:sz w:val="28"/>
              </w:rPr>
              <w:t>9.</w:t>
            </w:r>
          </w:p>
        </w:tc>
        <w:tc>
          <w:tcPr>
            <w:tcW w:w="3969" w:type="dxa"/>
            <w:tcBorders>
              <w:top w:val="single" w:sz="4" w:space="0" w:color="auto"/>
              <w:left w:val="single" w:sz="4" w:space="0" w:color="auto"/>
              <w:bottom w:val="single" w:sz="4" w:space="0" w:color="auto"/>
              <w:right w:val="single" w:sz="4" w:space="0" w:color="auto"/>
            </w:tcBorders>
          </w:tcPr>
          <w:p w:rsidR="00C31E2D" w:rsidRDefault="00C31E2D" w:rsidP="002723F8">
            <w:pPr>
              <w:pStyle w:val="ac"/>
              <w:tabs>
                <w:tab w:val="left" w:pos="2278"/>
              </w:tabs>
              <w:jc w:val="both"/>
              <w:rPr>
                <w:color w:val="000000"/>
                <w:sz w:val="28"/>
                <w:szCs w:val="28"/>
              </w:rPr>
            </w:pPr>
            <w:r w:rsidRPr="009A34A1">
              <w:rPr>
                <w:color w:val="000000"/>
                <w:sz w:val="28"/>
                <w:szCs w:val="28"/>
              </w:rPr>
              <w:t xml:space="preserve">Соответствие проекта </w:t>
            </w:r>
            <w:r w:rsidRPr="009A34A1">
              <w:rPr>
                <w:color w:val="000000"/>
                <w:sz w:val="28"/>
                <w:szCs w:val="28"/>
              </w:rPr>
              <w:lastRenderedPageBreak/>
              <w:t>международным договорам, ратифицированным Республикой Казахстан, и решениям международных организаций, участницей которых является Республика Казахстан</w:t>
            </w:r>
          </w:p>
          <w:p w:rsidR="00C31E2D" w:rsidRPr="004F5552" w:rsidRDefault="00C31E2D" w:rsidP="002723F8">
            <w:pPr>
              <w:pStyle w:val="ac"/>
              <w:tabs>
                <w:tab w:val="left" w:pos="2278"/>
              </w:tabs>
              <w:jc w:val="both"/>
              <w:rPr>
                <w:sz w:val="28"/>
                <w:szCs w:val="28"/>
              </w:rPr>
            </w:pPr>
          </w:p>
        </w:tc>
        <w:tc>
          <w:tcPr>
            <w:tcW w:w="4678" w:type="dxa"/>
            <w:tcBorders>
              <w:top w:val="single" w:sz="4" w:space="0" w:color="auto"/>
              <w:left w:val="single" w:sz="4" w:space="0" w:color="auto"/>
              <w:bottom w:val="single" w:sz="4" w:space="0" w:color="auto"/>
              <w:right w:val="single" w:sz="4" w:space="0" w:color="auto"/>
            </w:tcBorders>
          </w:tcPr>
          <w:p w:rsidR="00C31E2D" w:rsidRDefault="00C31E2D" w:rsidP="001A7AC6">
            <w:pPr>
              <w:pStyle w:val="a5"/>
              <w:widowControl w:val="0"/>
              <w:ind w:left="0"/>
              <w:jc w:val="both"/>
              <w:rPr>
                <w:sz w:val="28"/>
                <w:szCs w:val="28"/>
                <w:lang w:val="kk-KZ"/>
              </w:rPr>
            </w:pPr>
            <w:r>
              <w:rPr>
                <w:sz w:val="28"/>
                <w:szCs w:val="28"/>
                <w:lang w:val="kk-KZ"/>
              </w:rPr>
              <w:lastRenderedPageBreak/>
              <w:t>Соответствует</w:t>
            </w:r>
          </w:p>
          <w:p w:rsidR="00C31E2D" w:rsidRPr="009238F3" w:rsidRDefault="00C31E2D" w:rsidP="001A7AC6">
            <w:pPr>
              <w:pStyle w:val="a5"/>
              <w:widowControl w:val="0"/>
              <w:ind w:left="0"/>
              <w:jc w:val="both"/>
              <w:rPr>
                <w:sz w:val="28"/>
                <w:szCs w:val="28"/>
                <w:lang w:val="kk-KZ"/>
              </w:rPr>
            </w:pPr>
          </w:p>
        </w:tc>
      </w:tr>
      <w:tr w:rsidR="00C31E2D" w:rsidTr="00432D97">
        <w:trPr>
          <w:trHeight w:val="391"/>
        </w:trPr>
        <w:tc>
          <w:tcPr>
            <w:tcW w:w="992" w:type="dxa"/>
            <w:tcBorders>
              <w:top w:val="single" w:sz="4" w:space="0" w:color="auto"/>
              <w:left w:val="single" w:sz="4" w:space="0" w:color="auto"/>
              <w:bottom w:val="single" w:sz="4" w:space="0" w:color="auto"/>
              <w:right w:val="single" w:sz="4" w:space="0" w:color="auto"/>
            </w:tcBorders>
            <w:hideMark/>
          </w:tcPr>
          <w:p w:rsidR="00C31E2D" w:rsidRPr="001E4BA8" w:rsidRDefault="00C31E2D">
            <w:pPr>
              <w:jc w:val="center"/>
              <w:rPr>
                <w:sz w:val="28"/>
                <w:lang w:val="kk-KZ"/>
              </w:rPr>
            </w:pPr>
            <w:r>
              <w:rPr>
                <w:sz w:val="28"/>
              </w:rPr>
              <w:lastRenderedPageBreak/>
              <w:t>10.</w:t>
            </w:r>
          </w:p>
        </w:tc>
        <w:tc>
          <w:tcPr>
            <w:tcW w:w="3969" w:type="dxa"/>
            <w:tcBorders>
              <w:top w:val="single" w:sz="4" w:space="0" w:color="auto"/>
              <w:left w:val="single" w:sz="4" w:space="0" w:color="auto"/>
              <w:bottom w:val="single" w:sz="4" w:space="0" w:color="auto"/>
              <w:right w:val="single" w:sz="4" w:space="0" w:color="auto"/>
            </w:tcBorders>
          </w:tcPr>
          <w:p w:rsidR="00C31E2D" w:rsidRDefault="00C31E2D" w:rsidP="003E3377">
            <w:pPr>
              <w:pStyle w:val="ac"/>
              <w:jc w:val="both"/>
              <w:rPr>
                <w:color w:val="000000"/>
                <w:sz w:val="28"/>
                <w:szCs w:val="28"/>
              </w:rPr>
            </w:pPr>
            <w:r w:rsidRPr="009A34A1">
              <w:rPr>
                <w:color w:val="000000"/>
                <w:sz w:val="28"/>
                <w:szCs w:val="28"/>
              </w:rPr>
              <w:t xml:space="preserve">Результаты дополнительной экспертизы (правовой, лингвистической, экономической, экологической, финансовой и других) в случае ее проведения по поручению </w:t>
            </w:r>
            <w:r w:rsidRPr="00AA4F97">
              <w:rPr>
                <w:color w:val="000000"/>
                <w:sz w:val="28"/>
                <w:szCs w:val="28"/>
              </w:rPr>
              <w:t>Премьер-Министра в других организациях</w:t>
            </w:r>
          </w:p>
          <w:p w:rsidR="00C31E2D" w:rsidRPr="00C754E7" w:rsidRDefault="00C31E2D" w:rsidP="003E3377">
            <w:pPr>
              <w:pStyle w:val="ac"/>
              <w:jc w:val="both"/>
              <w:rPr>
                <w:sz w:val="28"/>
                <w:szCs w:val="28"/>
              </w:rPr>
            </w:pPr>
          </w:p>
        </w:tc>
        <w:tc>
          <w:tcPr>
            <w:tcW w:w="4678" w:type="dxa"/>
            <w:tcBorders>
              <w:top w:val="single" w:sz="4" w:space="0" w:color="auto"/>
              <w:left w:val="single" w:sz="4" w:space="0" w:color="auto"/>
              <w:bottom w:val="single" w:sz="4" w:space="0" w:color="auto"/>
              <w:right w:val="single" w:sz="4" w:space="0" w:color="auto"/>
            </w:tcBorders>
          </w:tcPr>
          <w:p w:rsidR="00C31E2D" w:rsidRPr="00D91BC3" w:rsidRDefault="00C31E2D" w:rsidP="00927961">
            <w:pPr>
              <w:pStyle w:val="a5"/>
              <w:widowControl w:val="0"/>
              <w:ind w:left="0" w:firstLine="34"/>
              <w:jc w:val="both"/>
              <w:rPr>
                <w:sz w:val="28"/>
                <w:szCs w:val="28"/>
              </w:rPr>
            </w:pPr>
            <w:r>
              <w:rPr>
                <w:sz w:val="28"/>
                <w:szCs w:val="28"/>
              </w:rPr>
              <w:t>Не требуется</w:t>
            </w:r>
          </w:p>
        </w:tc>
      </w:tr>
      <w:tr w:rsidR="00C31E2D" w:rsidTr="00432D97">
        <w:trPr>
          <w:trHeight w:val="391"/>
        </w:trPr>
        <w:tc>
          <w:tcPr>
            <w:tcW w:w="992" w:type="dxa"/>
            <w:tcBorders>
              <w:top w:val="single" w:sz="4" w:space="0" w:color="auto"/>
              <w:left w:val="single" w:sz="4" w:space="0" w:color="auto"/>
              <w:bottom w:val="single" w:sz="4" w:space="0" w:color="auto"/>
              <w:right w:val="single" w:sz="4" w:space="0" w:color="auto"/>
            </w:tcBorders>
            <w:hideMark/>
          </w:tcPr>
          <w:p w:rsidR="00C31E2D" w:rsidRPr="001E4BA8" w:rsidRDefault="00C31E2D">
            <w:pPr>
              <w:jc w:val="center"/>
              <w:rPr>
                <w:sz w:val="28"/>
                <w:lang w:val="kk-KZ"/>
              </w:rPr>
            </w:pPr>
            <w:r>
              <w:rPr>
                <w:sz w:val="28"/>
              </w:rPr>
              <w:t>11.</w:t>
            </w:r>
          </w:p>
        </w:tc>
        <w:tc>
          <w:tcPr>
            <w:tcW w:w="3969" w:type="dxa"/>
            <w:tcBorders>
              <w:top w:val="single" w:sz="4" w:space="0" w:color="auto"/>
              <w:left w:val="single" w:sz="4" w:space="0" w:color="auto"/>
              <w:bottom w:val="single" w:sz="4" w:space="0" w:color="auto"/>
              <w:right w:val="single" w:sz="4" w:space="0" w:color="auto"/>
            </w:tcBorders>
          </w:tcPr>
          <w:p w:rsidR="00C31E2D" w:rsidRDefault="00C31E2D" w:rsidP="00E67AB4">
            <w:pPr>
              <w:pStyle w:val="ac"/>
              <w:jc w:val="both"/>
              <w:rPr>
                <w:color w:val="000000"/>
                <w:sz w:val="28"/>
                <w:szCs w:val="28"/>
              </w:rPr>
            </w:pPr>
            <w:proofErr w:type="gramStart"/>
            <w:r w:rsidRPr="009A34A1">
              <w:rPr>
                <w:color w:val="000000"/>
                <w:sz w:val="28"/>
                <w:szCs w:val="28"/>
              </w:rPr>
              <w:t>Возможность передачи проектов и материалов к ним на мобильные устройства членов Правительства через информационную систему «Мобильный офис Правительства Республики Казахстан», за исключением проектов, содержащих государственные секреты и (или) служебную информацию, в соответствии с перечнем служебной информации, разрешенной к передаче в информационной системе «Мобильный офис Правительства Республики Казахстан», утвержденным совместным приказом Руководителя Канцелярии Премьер-Министра Республики Казахстан и Министра связи и информации</w:t>
            </w:r>
            <w:proofErr w:type="gramEnd"/>
            <w:r w:rsidRPr="009A34A1">
              <w:rPr>
                <w:color w:val="000000"/>
                <w:sz w:val="28"/>
                <w:szCs w:val="28"/>
              </w:rPr>
              <w:t xml:space="preserve"> Республики Казахстан от </w:t>
            </w:r>
            <w:r>
              <w:rPr>
                <w:color w:val="000000"/>
                <w:sz w:val="28"/>
                <w:szCs w:val="28"/>
              </w:rPr>
              <w:br/>
            </w:r>
            <w:r w:rsidRPr="009A34A1">
              <w:rPr>
                <w:color w:val="000000"/>
                <w:sz w:val="28"/>
                <w:szCs w:val="28"/>
              </w:rPr>
              <w:t xml:space="preserve">20 мая 2011 года </w:t>
            </w:r>
            <w:r>
              <w:rPr>
                <w:color w:val="000000"/>
                <w:sz w:val="28"/>
                <w:szCs w:val="28"/>
              </w:rPr>
              <w:br/>
            </w:r>
            <w:r w:rsidRPr="009A34A1">
              <w:rPr>
                <w:color w:val="000000"/>
                <w:sz w:val="28"/>
                <w:szCs w:val="28"/>
              </w:rPr>
              <w:lastRenderedPageBreak/>
              <w:t>№ 25-1-32дсп/22П-дсп</w:t>
            </w:r>
          </w:p>
          <w:p w:rsidR="00C31E2D" w:rsidRPr="00C754E7" w:rsidRDefault="00C31E2D" w:rsidP="00E67AB4">
            <w:pPr>
              <w:pStyle w:val="ac"/>
              <w:jc w:val="both"/>
              <w:rPr>
                <w:sz w:val="28"/>
                <w:szCs w:val="28"/>
              </w:rPr>
            </w:pPr>
          </w:p>
        </w:tc>
        <w:tc>
          <w:tcPr>
            <w:tcW w:w="4678" w:type="dxa"/>
            <w:tcBorders>
              <w:top w:val="single" w:sz="4" w:space="0" w:color="auto"/>
              <w:left w:val="single" w:sz="4" w:space="0" w:color="auto"/>
              <w:bottom w:val="single" w:sz="4" w:space="0" w:color="auto"/>
              <w:right w:val="single" w:sz="4" w:space="0" w:color="auto"/>
            </w:tcBorders>
          </w:tcPr>
          <w:p w:rsidR="00C31E2D" w:rsidRDefault="00C31E2D" w:rsidP="00E67AB4">
            <w:pPr>
              <w:pStyle w:val="a5"/>
              <w:widowControl w:val="0"/>
              <w:ind w:left="0"/>
              <w:jc w:val="both"/>
              <w:rPr>
                <w:sz w:val="28"/>
                <w:szCs w:val="28"/>
              </w:rPr>
            </w:pPr>
            <w:r>
              <w:rPr>
                <w:sz w:val="28"/>
                <w:szCs w:val="28"/>
              </w:rPr>
              <w:lastRenderedPageBreak/>
              <w:t>Разрешается</w:t>
            </w:r>
          </w:p>
          <w:p w:rsidR="00C31E2D" w:rsidRDefault="00C31E2D" w:rsidP="00E67AB4">
            <w:pPr>
              <w:pStyle w:val="a5"/>
              <w:widowControl w:val="0"/>
              <w:ind w:left="0"/>
              <w:jc w:val="both"/>
              <w:rPr>
                <w:sz w:val="28"/>
                <w:szCs w:val="28"/>
              </w:rPr>
            </w:pPr>
          </w:p>
        </w:tc>
      </w:tr>
      <w:tr w:rsidR="00C31E2D" w:rsidTr="00432D97">
        <w:trPr>
          <w:trHeight w:val="391"/>
        </w:trPr>
        <w:tc>
          <w:tcPr>
            <w:tcW w:w="992" w:type="dxa"/>
            <w:tcBorders>
              <w:top w:val="single" w:sz="4" w:space="0" w:color="auto"/>
              <w:left w:val="single" w:sz="4" w:space="0" w:color="auto"/>
              <w:bottom w:val="single" w:sz="4" w:space="0" w:color="auto"/>
              <w:right w:val="single" w:sz="4" w:space="0" w:color="auto"/>
            </w:tcBorders>
          </w:tcPr>
          <w:p w:rsidR="00C31E2D" w:rsidRPr="006076FC" w:rsidRDefault="00C31E2D">
            <w:pPr>
              <w:jc w:val="center"/>
              <w:rPr>
                <w:sz w:val="28"/>
                <w:lang w:val="kk-KZ"/>
              </w:rPr>
            </w:pPr>
            <w:r>
              <w:rPr>
                <w:sz w:val="28"/>
                <w:lang w:val="kk-KZ"/>
              </w:rPr>
              <w:lastRenderedPageBreak/>
              <w:t>12.</w:t>
            </w:r>
          </w:p>
        </w:tc>
        <w:tc>
          <w:tcPr>
            <w:tcW w:w="3969" w:type="dxa"/>
            <w:tcBorders>
              <w:top w:val="single" w:sz="4" w:space="0" w:color="auto"/>
              <w:left w:val="single" w:sz="4" w:space="0" w:color="auto"/>
              <w:bottom w:val="single" w:sz="4" w:space="0" w:color="auto"/>
              <w:right w:val="single" w:sz="4" w:space="0" w:color="auto"/>
            </w:tcBorders>
            <w:vAlign w:val="center"/>
          </w:tcPr>
          <w:p w:rsidR="00C31E2D" w:rsidRDefault="00C31E2D" w:rsidP="00E85920">
            <w:pPr>
              <w:spacing w:after="20"/>
              <w:ind w:left="20"/>
              <w:jc w:val="both"/>
              <w:rPr>
                <w:color w:val="000000"/>
                <w:sz w:val="28"/>
                <w:szCs w:val="28"/>
              </w:rPr>
            </w:pPr>
            <w:proofErr w:type="gramStart"/>
            <w:r w:rsidRPr="009A34A1">
              <w:rPr>
                <w:color w:val="000000"/>
                <w:sz w:val="28"/>
                <w:szCs w:val="28"/>
              </w:rPr>
              <w:t xml:space="preserve">Информация о размещении проекта на </w:t>
            </w:r>
            <w:proofErr w:type="spellStart"/>
            <w:r w:rsidRPr="009A34A1">
              <w:rPr>
                <w:color w:val="000000"/>
                <w:sz w:val="28"/>
                <w:szCs w:val="28"/>
              </w:rPr>
              <w:t>интернет-ресурсе</w:t>
            </w:r>
            <w:proofErr w:type="spellEnd"/>
            <w:r w:rsidRPr="009A34A1">
              <w:rPr>
                <w:color w:val="000000"/>
                <w:sz w:val="28"/>
                <w:szCs w:val="28"/>
              </w:rPr>
              <w:t xml:space="preserve"> государственного органа (веб-сайте, интернет-портале, а также интернет-портале открытых нормативных правовых актов (дата, количество байт)</w:t>
            </w:r>
            <w:proofErr w:type="gramEnd"/>
          </w:p>
          <w:p w:rsidR="00C31E2D" w:rsidRPr="009A34A1" w:rsidRDefault="00C31E2D" w:rsidP="00E85920">
            <w:pPr>
              <w:spacing w:after="20"/>
              <w:ind w:left="20"/>
              <w:jc w:val="both"/>
              <w:rPr>
                <w:sz w:val="28"/>
                <w:szCs w:val="28"/>
              </w:rPr>
            </w:pPr>
          </w:p>
        </w:tc>
        <w:tc>
          <w:tcPr>
            <w:tcW w:w="4678" w:type="dxa"/>
            <w:tcBorders>
              <w:top w:val="single" w:sz="4" w:space="0" w:color="auto"/>
              <w:left w:val="single" w:sz="4" w:space="0" w:color="auto"/>
              <w:bottom w:val="single" w:sz="4" w:space="0" w:color="auto"/>
              <w:right w:val="single" w:sz="4" w:space="0" w:color="auto"/>
            </w:tcBorders>
          </w:tcPr>
          <w:p w:rsidR="00C31E2D" w:rsidRDefault="00C31E2D" w:rsidP="006420B3">
            <w:pPr>
              <w:pStyle w:val="a5"/>
              <w:widowControl w:val="0"/>
              <w:ind w:left="0"/>
              <w:jc w:val="both"/>
              <w:rPr>
                <w:sz w:val="28"/>
                <w:szCs w:val="28"/>
              </w:rPr>
            </w:pPr>
            <w:r w:rsidRPr="003C202F">
              <w:rPr>
                <w:spacing w:val="-4"/>
                <w:sz w:val="28"/>
                <w:szCs w:val="28"/>
              </w:rPr>
              <w:t xml:space="preserve">Размещен на </w:t>
            </w:r>
            <w:proofErr w:type="spellStart"/>
            <w:r w:rsidRPr="003C202F">
              <w:rPr>
                <w:spacing w:val="-4"/>
                <w:sz w:val="28"/>
                <w:szCs w:val="28"/>
              </w:rPr>
              <w:t>интернет-ресурсе</w:t>
            </w:r>
            <w:proofErr w:type="spellEnd"/>
            <w:r w:rsidRPr="003C202F">
              <w:rPr>
                <w:spacing w:val="-4"/>
                <w:sz w:val="28"/>
                <w:szCs w:val="28"/>
              </w:rPr>
              <w:t xml:space="preserve"> Министерства </w:t>
            </w:r>
            <w:r>
              <w:rPr>
                <w:spacing w:val="-4"/>
                <w:sz w:val="28"/>
                <w:szCs w:val="28"/>
                <w:lang w:val="kk-KZ"/>
              </w:rPr>
              <w:t xml:space="preserve">национальной </w:t>
            </w:r>
            <w:r w:rsidRPr="00E66BDE">
              <w:rPr>
                <w:sz w:val="28"/>
                <w:szCs w:val="28"/>
                <w:lang w:val="kk-KZ"/>
              </w:rPr>
              <w:t xml:space="preserve">экономики Республики Казахстан </w:t>
            </w:r>
            <w:r w:rsidRPr="00607C40">
              <w:rPr>
                <w:sz w:val="28"/>
                <w:szCs w:val="28"/>
                <w:lang w:val="kk-KZ"/>
              </w:rPr>
              <w:t>www.</w:t>
            </w:r>
            <w:r w:rsidRPr="00607C40">
              <w:rPr>
                <w:sz w:val="28"/>
                <w:szCs w:val="28"/>
                <w:lang w:val="en-US"/>
              </w:rPr>
              <w:t>economy</w:t>
            </w:r>
            <w:r w:rsidRPr="00607C40">
              <w:rPr>
                <w:sz w:val="28"/>
                <w:szCs w:val="28"/>
              </w:rPr>
              <w:t>.</w:t>
            </w:r>
            <w:proofErr w:type="spellStart"/>
            <w:r w:rsidRPr="00607C40">
              <w:rPr>
                <w:sz w:val="28"/>
                <w:szCs w:val="28"/>
                <w:lang w:val="en-US"/>
              </w:rPr>
              <w:t>gov</w:t>
            </w:r>
            <w:proofErr w:type="spellEnd"/>
            <w:r w:rsidRPr="00607C40">
              <w:rPr>
                <w:sz w:val="28"/>
                <w:szCs w:val="28"/>
              </w:rPr>
              <w:t>.</w:t>
            </w:r>
            <w:r w:rsidRPr="00607C40">
              <w:rPr>
                <w:sz w:val="28"/>
                <w:szCs w:val="28"/>
                <w:lang w:val="kk-KZ"/>
              </w:rPr>
              <w:t>kz</w:t>
            </w:r>
            <w:r>
              <w:rPr>
                <w:sz w:val="28"/>
                <w:szCs w:val="28"/>
                <w:lang w:val="kk-KZ"/>
              </w:rPr>
              <w:t xml:space="preserve">, </w:t>
            </w:r>
            <w:r w:rsidRPr="00546406">
              <w:rPr>
                <w:rStyle w:val="a3"/>
                <w:color w:val="000000"/>
                <w:spacing w:val="-4"/>
                <w:sz w:val="28"/>
                <w:szCs w:val="28"/>
                <w:u w:val="none"/>
              </w:rPr>
              <w:t xml:space="preserve">а также на </w:t>
            </w:r>
            <w:proofErr w:type="gramStart"/>
            <w:r w:rsidRPr="00546406">
              <w:rPr>
                <w:sz w:val="28"/>
                <w:szCs w:val="28"/>
              </w:rPr>
              <w:t>интернет-портале</w:t>
            </w:r>
            <w:proofErr w:type="gramEnd"/>
            <w:r w:rsidRPr="00546406">
              <w:rPr>
                <w:sz w:val="28"/>
                <w:szCs w:val="28"/>
              </w:rPr>
              <w:t xml:space="preserve"> открытых нормативных правовых актов http://legalacts.egov.kz</w:t>
            </w:r>
          </w:p>
          <w:p w:rsidR="00C31E2D" w:rsidRDefault="00C31E2D" w:rsidP="006420B3">
            <w:pPr>
              <w:pStyle w:val="a5"/>
              <w:widowControl w:val="0"/>
              <w:ind w:left="0"/>
              <w:jc w:val="both"/>
              <w:rPr>
                <w:sz w:val="28"/>
                <w:szCs w:val="28"/>
              </w:rPr>
            </w:pPr>
          </w:p>
        </w:tc>
      </w:tr>
      <w:tr w:rsidR="00C31E2D" w:rsidTr="00432D97">
        <w:trPr>
          <w:trHeight w:val="391"/>
        </w:trPr>
        <w:tc>
          <w:tcPr>
            <w:tcW w:w="992" w:type="dxa"/>
            <w:tcBorders>
              <w:top w:val="single" w:sz="4" w:space="0" w:color="auto"/>
              <w:left w:val="single" w:sz="4" w:space="0" w:color="auto"/>
              <w:bottom w:val="single" w:sz="4" w:space="0" w:color="auto"/>
              <w:right w:val="single" w:sz="4" w:space="0" w:color="auto"/>
            </w:tcBorders>
          </w:tcPr>
          <w:p w:rsidR="00C31E2D" w:rsidRDefault="00C31E2D">
            <w:pPr>
              <w:jc w:val="center"/>
              <w:rPr>
                <w:sz w:val="28"/>
                <w:lang w:val="kk-KZ"/>
              </w:rPr>
            </w:pPr>
            <w:r>
              <w:rPr>
                <w:sz w:val="28"/>
                <w:lang w:val="kk-KZ"/>
              </w:rPr>
              <w:t>13.</w:t>
            </w:r>
          </w:p>
        </w:tc>
        <w:tc>
          <w:tcPr>
            <w:tcW w:w="3969" w:type="dxa"/>
            <w:tcBorders>
              <w:top w:val="single" w:sz="4" w:space="0" w:color="auto"/>
              <w:left w:val="single" w:sz="4" w:space="0" w:color="auto"/>
              <w:bottom w:val="single" w:sz="4" w:space="0" w:color="auto"/>
              <w:right w:val="single" w:sz="4" w:space="0" w:color="auto"/>
            </w:tcBorders>
            <w:vAlign w:val="center"/>
          </w:tcPr>
          <w:p w:rsidR="00C31E2D" w:rsidRDefault="00C31E2D" w:rsidP="00E85920">
            <w:pPr>
              <w:spacing w:after="20"/>
              <w:ind w:left="20"/>
              <w:jc w:val="both"/>
              <w:rPr>
                <w:color w:val="000000"/>
                <w:sz w:val="28"/>
                <w:szCs w:val="28"/>
              </w:rPr>
            </w:pPr>
            <w:r w:rsidRPr="009A34A1">
              <w:rPr>
                <w:color w:val="000000"/>
                <w:sz w:val="28"/>
                <w:szCs w:val="28"/>
              </w:rPr>
              <w:t xml:space="preserve">Информация о размещении проекта касающегося торговли товарами, услугами или прав интеллектуальной собственности, размещаются на </w:t>
            </w:r>
            <w:proofErr w:type="spellStart"/>
            <w:r w:rsidRPr="009A34A1">
              <w:rPr>
                <w:color w:val="000000"/>
                <w:sz w:val="28"/>
                <w:szCs w:val="28"/>
              </w:rPr>
              <w:t>интернет-ресурсах</w:t>
            </w:r>
            <w:proofErr w:type="spellEnd"/>
            <w:r w:rsidRPr="009A34A1">
              <w:rPr>
                <w:color w:val="000000"/>
                <w:sz w:val="28"/>
                <w:szCs w:val="28"/>
              </w:rPr>
              <w:t xml:space="preserve"> уполномоченных государственных органов, а также пресс-релиза к проекту постановления, имеющего социальное значение</w:t>
            </w:r>
          </w:p>
          <w:p w:rsidR="00C31E2D" w:rsidRPr="009A34A1" w:rsidRDefault="00C31E2D" w:rsidP="00E85920">
            <w:pPr>
              <w:spacing w:after="20"/>
              <w:ind w:left="20"/>
              <w:jc w:val="both"/>
              <w:rPr>
                <w:sz w:val="28"/>
                <w:szCs w:val="28"/>
              </w:rPr>
            </w:pPr>
          </w:p>
        </w:tc>
        <w:tc>
          <w:tcPr>
            <w:tcW w:w="4678" w:type="dxa"/>
            <w:tcBorders>
              <w:top w:val="single" w:sz="4" w:space="0" w:color="auto"/>
              <w:left w:val="single" w:sz="4" w:space="0" w:color="auto"/>
              <w:bottom w:val="single" w:sz="4" w:space="0" w:color="auto"/>
              <w:right w:val="single" w:sz="4" w:space="0" w:color="auto"/>
            </w:tcBorders>
          </w:tcPr>
          <w:p w:rsidR="00C31E2D" w:rsidRDefault="00C31E2D" w:rsidP="00782760">
            <w:pPr>
              <w:jc w:val="both"/>
              <w:rPr>
                <w:sz w:val="28"/>
                <w:szCs w:val="28"/>
              </w:rPr>
            </w:pPr>
            <w:r>
              <w:rPr>
                <w:sz w:val="28"/>
                <w:szCs w:val="28"/>
              </w:rPr>
              <w:t>О</w:t>
            </w:r>
            <w:r w:rsidRPr="00216BE7">
              <w:rPr>
                <w:sz w:val="28"/>
                <w:szCs w:val="28"/>
              </w:rPr>
              <w:t>тсутствует</w:t>
            </w:r>
          </w:p>
          <w:p w:rsidR="00C31E2D" w:rsidRPr="00216BE7" w:rsidRDefault="00C31E2D" w:rsidP="00782760">
            <w:pPr>
              <w:jc w:val="both"/>
            </w:pPr>
          </w:p>
        </w:tc>
      </w:tr>
      <w:tr w:rsidR="00C31E2D" w:rsidTr="00432D97">
        <w:trPr>
          <w:trHeight w:val="391"/>
        </w:trPr>
        <w:tc>
          <w:tcPr>
            <w:tcW w:w="992" w:type="dxa"/>
            <w:tcBorders>
              <w:top w:val="single" w:sz="4" w:space="0" w:color="auto"/>
              <w:left w:val="single" w:sz="4" w:space="0" w:color="auto"/>
              <w:bottom w:val="single" w:sz="4" w:space="0" w:color="auto"/>
              <w:right w:val="single" w:sz="4" w:space="0" w:color="auto"/>
            </w:tcBorders>
          </w:tcPr>
          <w:p w:rsidR="00C31E2D" w:rsidRDefault="00C31E2D">
            <w:pPr>
              <w:jc w:val="center"/>
              <w:rPr>
                <w:sz w:val="28"/>
                <w:lang w:val="kk-KZ"/>
              </w:rPr>
            </w:pPr>
            <w:r>
              <w:rPr>
                <w:sz w:val="28"/>
                <w:lang w:val="kk-KZ"/>
              </w:rPr>
              <w:t>14.</w:t>
            </w:r>
          </w:p>
        </w:tc>
        <w:tc>
          <w:tcPr>
            <w:tcW w:w="3969" w:type="dxa"/>
            <w:tcBorders>
              <w:top w:val="single" w:sz="4" w:space="0" w:color="auto"/>
              <w:left w:val="single" w:sz="4" w:space="0" w:color="auto"/>
              <w:bottom w:val="single" w:sz="4" w:space="0" w:color="auto"/>
              <w:right w:val="single" w:sz="4" w:space="0" w:color="auto"/>
            </w:tcBorders>
            <w:vAlign w:val="center"/>
          </w:tcPr>
          <w:p w:rsidR="00C31E2D" w:rsidRDefault="00C31E2D" w:rsidP="00E85920">
            <w:pPr>
              <w:spacing w:after="20"/>
              <w:ind w:left="20"/>
              <w:jc w:val="both"/>
              <w:rPr>
                <w:color w:val="000000"/>
                <w:sz w:val="28"/>
                <w:szCs w:val="28"/>
              </w:rPr>
            </w:pPr>
            <w:r w:rsidRPr="009A34A1">
              <w:rPr>
                <w:color w:val="000000"/>
                <w:sz w:val="28"/>
                <w:szCs w:val="28"/>
              </w:rPr>
              <w:t>Информация о необходимости ратификации международного договора</w:t>
            </w:r>
          </w:p>
          <w:p w:rsidR="00C31E2D" w:rsidRPr="009A34A1" w:rsidRDefault="00C31E2D" w:rsidP="00E85920">
            <w:pPr>
              <w:spacing w:after="20"/>
              <w:ind w:left="20"/>
              <w:jc w:val="both"/>
              <w:rPr>
                <w:sz w:val="28"/>
                <w:szCs w:val="28"/>
              </w:rPr>
            </w:pPr>
          </w:p>
        </w:tc>
        <w:tc>
          <w:tcPr>
            <w:tcW w:w="4678" w:type="dxa"/>
            <w:tcBorders>
              <w:top w:val="single" w:sz="4" w:space="0" w:color="auto"/>
              <w:left w:val="single" w:sz="4" w:space="0" w:color="auto"/>
              <w:bottom w:val="single" w:sz="4" w:space="0" w:color="auto"/>
              <w:right w:val="single" w:sz="4" w:space="0" w:color="auto"/>
            </w:tcBorders>
          </w:tcPr>
          <w:p w:rsidR="00C31E2D" w:rsidRDefault="00C31E2D" w:rsidP="001A7AC6">
            <w:pPr>
              <w:jc w:val="both"/>
              <w:rPr>
                <w:spacing w:val="-4"/>
                <w:sz w:val="28"/>
                <w:szCs w:val="28"/>
                <w:lang w:val="kk-KZ"/>
              </w:rPr>
            </w:pPr>
            <w:r>
              <w:rPr>
                <w:spacing w:val="-4"/>
                <w:sz w:val="28"/>
                <w:szCs w:val="28"/>
                <w:lang w:val="kk-KZ"/>
              </w:rPr>
              <w:t>Требуется</w:t>
            </w:r>
          </w:p>
          <w:p w:rsidR="00C31E2D" w:rsidRDefault="00C31E2D" w:rsidP="001A7AC6">
            <w:pPr>
              <w:jc w:val="both"/>
              <w:rPr>
                <w:sz w:val="28"/>
                <w:szCs w:val="28"/>
              </w:rPr>
            </w:pPr>
          </w:p>
        </w:tc>
      </w:tr>
    </w:tbl>
    <w:p w:rsidR="001839B8" w:rsidRDefault="001839B8" w:rsidP="001839B8">
      <w:pPr>
        <w:rPr>
          <w:b/>
          <w:sz w:val="28"/>
          <w:lang w:val="kk-KZ"/>
        </w:rPr>
      </w:pPr>
    </w:p>
    <w:p w:rsidR="00216BE7" w:rsidRDefault="00216BE7" w:rsidP="001A7AC6">
      <w:pPr>
        <w:rPr>
          <w:b/>
          <w:sz w:val="28"/>
        </w:rPr>
      </w:pPr>
    </w:p>
    <w:p w:rsidR="001A7AC6" w:rsidRDefault="001A7AC6" w:rsidP="005E5242">
      <w:pPr>
        <w:ind w:firstLine="709"/>
        <w:rPr>
          <w:b/>
          <w:sz w:val="28"/>
        </w:rPr>
      </w:pPr>
      <w:r>
        <w:rPr>
          <w:b/>
          <w:sz w:val="28"/>
        </w:rPr>
        <w:t xml:space="preserve">               </w:t>
      </w:r>
      <w:r w:rsidR="00D56107">
        <w:rPr>
          <w:b/>
          <w:sz w:val="28"/>
        </w:rPr>
        <w:t>М</w:t>
      </w:r>
      <w:r w:rsidR="001839B8">
        <w:rPr>
          <w:b/>
          <w:sz w:val="28"/>
        </w:rPr>
        <w:t>инистр</w:t>
      </w:r>
      <w:r w:rsidR="00B917BA">
        <w:rPr>
          <w:b/>
          <w:sz w:val="28"/>
        </w:rPr>
        <w:t xml:space="preserve"> </w:t>
      </w:r>
    </w:p>
    <w:p w:rsidR="001A7AC6" w:rsidRDefault="001A7AC6" w:rsidP="005E5242">
      <w:pPr>
        <w:ind w:firstLine="709"/>
        <w:rPr>
          <w:b/>
          <w:sz w:val="28"/>
        </w:rPr>
      </w:pPr>
      <w:r>
        <w:rPr>
          <w:b/>
          <w:sz w:val="28"/>
        </w:rPr>
        <w:t>национальной экономики</w:t>
      </w:r>
    </w:p>
    <w:p w:rsidR="001839B8" w:rsidRPr="00BF5427" w:rsidRDefault="001A7AC6" w:rsidP="005E5242">
      <w:pPr>
        <w:ind w:firstLine="709"/>
        <w:rPr>
          <w:b/>
          <w:sz w:val="28"/>
          <w:lang w:val="kk-KZ"/>
        </w:rPr>
      </w:pPr>
      <w:r>
        <w:rPr>
          <w:b/>
          <w:sz w:val="28"/>
        </w:rPr>
        <w:t xml:space="preserve">     Республики Казахстан                                                     Т. Сулейменов</w:t>
      </w:r>
    </w:p>
    <w:p w:rsidR="00216BE7" w:rsidRPr="00E85920" w:rsidRDefault="00216BE7" w:rsidP="00414DBA">
      <w:pPr>
        <w:ind w:firstLine="709"/>
        <w:rPr>
          <w:sz w:val="28"/>
          <w:szCs w:val="28"/>
          <w:lang w:val="kk-KZ"/>
        </w:rPr>
      </w:pPr>
    </w:p>
    <w:p w:rsidR="00335865" w:rsidRPr="00E85920" w:rsidRDefault="001839B8" w:rsidP="00E85920">
      <w:pPr>
        <w:ind w:firstLine="709"/>
        <w:rPr>
          <w:sz w:val="28"/>
        </w:rPr>
      </w:pPr>
      <w:r>
        <w:rPr>
          <w:sz w:val="28"/>
          <w:szCs w:val="28"/>
        </w:rPr>
        <w:t>«_____»  ___________ 201</w:t>
      </w:r>
      <w:r w:rsidR="001A7AC6">
        <w:rPr>
          <w:sz w:val="28"/>
          <w:szCs w:val="28"/>
        </w:rPr>
        <w:t>7</w:t>
      </w:r>
      <w:r>
        <w:rPr>
          <w:sz w:val="28"/>
          <w:szCs w:val="28"/>
        </w:rPr>
        <w:t xml:space="preserve"> год</w:t>
      </w:r>
    </w:p>
    <w:sectPr w:rsidR="00335865" w:rsidRPr="00E85920" w:rsidSect="00D9120D">
      <w:headerReference w:type="default" r:id="rId8"/>
      <w:headerReference w:type="first" r:id="rId9"/>
      <w:pgSz w:w="11906" w:h="16838"/>
      <w:pgMar w:top="1418" w:right="851"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2187" w:rsidRDefault="009F2187" w:rsidP="000E067B">
      <w:r>
        <w:separator/>
      </w:r>
    </w:p>
  </w:endnote>
  <w:endnote w:type="continuationSeparator" w:id="0">
    <w:p w:rsidR="009F2187" w:rsidRDefault="009F2187" w:rsidP="000E0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2187" w:rsidRDefault="009F2187" w:rsidP="000E067B">
      <w:r>
        <w:separator/>
      </w:r>
    </w:p>
  </w:footnote>
  <w:footnote w:type="continuationSeparator" w:id="0">
    <w:p w:rsidR="009F2187" w:rsidRDefault="009F2187" w:rsidP="000E06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2185435"/>
      <w:docPartObj>
        <w:docPartGallery w:val="Page Numbers (Top of Page)"/>
        <w:docPartUnique/>
      </w:docPartObj>
    </w:sdtPr>
    <w:sdtEndPr/>
    <w:sdtContent>
      <w:p w:rsidR="00D9120D" w:rsidRDefault="00D9120D">
        <w:pPr>
          <w:pStyle w:val="a6"/>
          <w:jc w:val="center"/>
        </w:pPr>
        <w:r>
          <w:fldChar w:fldCharType="begin"/>
        </w:r>
        <w:r>
          <w:instrText>PAGE   \* MERGEFORMAT</w:instrText>
        </w:r>
        <w:r>
          <w:fldChar w:fldCharType="separate"/>
        </w:r>
        <w:r w:rsidR="009B171B">
          <w:rPr>
            <w:noProof/>
          </w:rPr>
          <w:t>4</w:t>
        </w:r>
        <w:r>
          <w:fldChar w:fldCharType="end"/>
        </w:r>
      </w:p>
    </w:sdtContent>
  </w:sdt>
  <w:p w:rsidR="00E66BDE" w:rsidRDefault="00E66BDE">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120D" w:rsidRDefault="00D9120D">
    <w:pPr>
      <w:pStyle w:val="a6"/>
      <w:jc w:val="center"/>
    </w:pPr>
  </w:p>
  <w:p w:rsidR="00D9120D" w:rsidRDefault="00D9120D">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6684D"/>
    <w:rsid w:val="000146A5"/>
    <w:rsid w:val="000223CD"/>
    <w:rsid w:val="00036196"/>
    <w:rsid w:val="00047146"/>
    <w:rsid w:val="000523D7"/>
    <w:rsid w:val="000721FC"/>
    <w:rsid w:val="000861D7"/>
    <w:rsid w:val="0009136A"/>
    <w:rsid w:val="00091971"/>
    <w:rsid w:val="000D0934"/>
    <w:rsid w:val="000D2EEA"/>
    <w:rsid w:val="000D524B"/>
    <w:rsid w:val="000E067B"/>
    <w:rsid w:val="001070E3"/>
    <w:rsid w:val="001237A3"/>
    <w:rsid w:val="00125113"/>
    <w:rsid w:val="001257B9"/>
    <w:rsid w:val="00181618"/>
    <w:rsid w:val="001839B8"/>
    <w:rsid w:val="001965A4"/>
    <w:rsid w:val="001A3BA9"/>
    <w:rsid w:val="001A7AC6"/>
    <w:rsid w:val="001B5382"/>
    <w:rsid w:val="001D54C4"/>
    <w:rsid w:val="001E36C5"/>
    <w:rsid w:val="001E4BA8"/>
    <w:rsid w:val="001F1E9A"/>
    <w:rsid w:val="001F5011"/>
    <w:rsid w:val="001F6D77"/>
    <w:rsid w:val="002013A6"/>
    <w:rsid w:val="00216BE7"/>
    <w:rsid w:val="00235598"/>
    <w:rsid w:val="002468BD"/>
    <w:rsid w:val="00252FB7"/>
    <w:rsid w:val="00260334"/>
    <w:rsid w:val="00265CC5"/>
    <w:rsid w:val="002723F8"/>
    <w:rsid w:val="00281730"/>
    <w:rsid w:val="00281D65"/>
    <w:rsid w:val="00294A6B"/>
    <w:rsid w:val="00294CF8"/>
    <w:rsid w:val="002A02C9"/>
    <w:rsid w:val="002A4127"/>
    <w:rsid w:val="002B418C"/>
    <w:rsid w:val="002D01FF"/>
    <w:rsid w:val="002D63F4"/>
    <w:rsid w:val="002F5968"/>
    <w:rsid w:val="003112B5"/>
    <w:rsid w:val="00316D35"/>
    <w:rsid w:val="003178BD"/>
    <w:rsid w:val="00320F23"/>
    <w:rsid w:val="0033074E"/>
    <w:rsid w:val="00335865"/>
    <w:rsid w:val="00367200"/>
    <w:rsid w:val="00381A67"/>
    <w:rsid w:val="00382A8C"/>
    <w:rsid w:val="0039490D"/>
    <w:rsid w:val="00397806"/>
    <w:rsid w:val="003A6814"/>
    <w:rsid w:val="003C3D4C"/>
    <w:rsid w:val="003D5F1E"/>
    <w:rsid w:val="00400ABC"/>
    <w:rsid w:val="00405B0D"/>
    <w:rsid w:val="00414DBA"/>
    <w:rsid w:val="00417805"/>
    <w:rsid w:val="004232FD"/>
    <w:rsid w:val="0042463E"/>
    <w:rsid w:val="00432D97"/>
    <w:rsid w:val="0044297E"/>
    <w:rsid w:val="0044371C"/>
    <w:rsid w:val="004624A5"/>
    <w:rsid w:val="004755DA"/>
    <w:rsid w:val="00492592"/>
    <w:rsid w:val="0049370D"/>
    <w:rsid w:val="004A120B"/>
    <w:rsid w:val="004B0400"/>
    <w:rsid w:val="004B7ED0"/>
    <w:rsid w:val="004D0BAD"/>
    <w:rsid w:val="004D551C"/>
    <w:rsid w:val="004E1238"/>
    <w:rsid w:val="004E19AF"/>
    <w:rsid w:val="004F227B"/>
    <w:rsid w:val="005031A2"/>
    <w:rsid w:val="00510F62"/>
    <w:rsid w:val="0053347D"/>
    <w:rsid w:val="00535766"/>
    <w:rsid w:val="00542694"/>
    <w:rsid w:val="00552C99"/>
    <w:rsid w:val="005558DB"/>
    <w:rsid w:val="00560C5C"/>
    <w:rsid w:val="005614EA"/>
    <w:rsid w:val="00590D0B"/>
    <w:rsid w:val="00593D1A"/>
    <w:rsid w:val="005A0563"/>
    <w:rsid w:val="005A4F04"/>
    <w:rsid w:val="005B72FC"/>
    <w:rsid w:val="005D4D3D"/>
    <w:rsid w:val="005E5242"/>
    <w:rsid w:val="005E776D"/>
    <w:rsid w:val="005F0AF7"/>
    <w:rsid w:val="005F4C02"/>
    <w:rsid w:val="006076FC"/>
    <w:rsid w:val="00607C40"/>
    <w:rsid w:val="0061587C"/>
    <w:rsid w:val="00621716"/>
    <w:rsid w:val="006355EB"/>
    <w:rsid w:val="0066285D"/>
    <w:rsid w:val="00665387"/>
    <w:rsid w:val="0066684D"/>
    <w:rsid w:val="00674CCD"/>
    <w:rsid w:val="006C337E"/>
    <w:rsid w:val="006D056A"/>
    <w:rsid w:val="006D49D3"/>
    <w:rsid w:val="007065F2"/>
    <w:rsid w:val="00716491"/>
    <w:rsid w:val="00717EA0"/>
    <w:rsid w:val="00723CEA"/>
    <w:rsid w:val="007506C0"/>
    <w:rsid w:val="00760F7B"/>
    <w:rsid w:val="00763F62"/>
    <w:rsid w:val="007972E4"/>
    <w:rsid w:val="007A5745"/>
    <w:rsid w:val="007A6011"/>
    <w:rsid w:val="007E7D04"/>
    <w:rsid w:val="00805B0D"/>
    <w:rsid w:val="00805EE3"/>
    <w:rsid w:val="0081011D"/>
    <w:rsid w:val="00820C03"/>
    <w:rsid w:val="008352E0"/>
    <w:rsid w:val="00840227"/>
    <w:rsid w:val="008430DE"/>
    <w:rsid w:val="00852665"/>
    <w:rsid w:val="00861282"/>
    <w:rsid w:val="00892FEF"/>
    <w:rsid w:val="00897598"/>
    <w:rsid w:val="008A0B47"/>
    <w:rsid w:val="008A2D0F"/>
    <w:rsid w:val="008A6962"/>
    <w:rsid w:val="008B2907"/>
    <w:rsid w:val="008D703B"/>
    <w:rsid w:val="008D7756"/>
    <w:rsid w:val="008E1ABC"/>
    <w:rsid w:val="008E5868"/>
    <w:rsid w:val="009238F3"/>
    <w:rsid w:val="00931B52"/>
    <w:rsid w:val="00937CC1"/>
    <w:rsid w:val="009416F0"/>
    <w:rsid w:val="0095743E"/>
    <w:rsid w:val="00974643"/>
    <w:rsid w:val="00980AFB"/>
    <w:rsid w:val="00981A49"/>
    <w:rsid w:val="00997015"/>
    <w:rsid w:val="009A0B47"/>
    <w:rsid w:val="009A6171"/>
    <w:rsid w:val="009A7D7B"/>
    <w:rsid w:val="009B171B"/>
    <w:rsid w:val="009D0978"/>
    <w:rsid w:val="009E132F"/>
    <w:rsid w:val="009E2FAD"/>
    <w:rsid w:val="009F2187"/>
    <w:rsid w:val="009F700B"/>
    <w:rsid w:val="00A10172"/>
    <w:rsid w:val="00A11747"/>
    <w:rsid w:val="00A1268F"/>
    <w:rsid w:val="00A13A1F"/>
    <w:rsid w:val="00A21984"/>
    <w:rsid w:val="00A21E8B"/>
    <w:rsid w:val="00A64793"/>
    <w:rsid w:val="00A701CF"/>
    <w:rsid w:val="00A7285D"/>
    <w:rsid w:val="00AA358B"/>
    <w:rsid w:val="00AB57E8"/>
    <w:rsid w:val="00AB6CA0"/>
    <w:rsid w:val="00AF33B7"/>
    <w:rsid w:val="00B03302"/>
    <w:rsid w:val="00B12F70"/>
    <w:rsid w:val="00B26DF3"/>
    <w:rsid w:val="00B37D77"/>
    <w:rsid w:val="00B644AD"/>
    <w:rsid w:val="00B72A10"/>
    <w:rsid w:val="00B90B2F"/>
    <w:rsid w:val="00B917BA"/>
    <w:rsid w:val="00BA3580"/>
    <w:rsid w:val="00BA3D0F"/>
    <w:rsid w:val="00BB15DA"/>
    <w:rsid w:val="00BC2033"/>
    <w:rsid w:val="00BD1A8A"/>
    <w:rsid w:val="00BD289A"/>
    <w:rsid w:val="00BE27EF"/>
    <w:rsid w:val="00BF06F8"/>
    <w:rsid w:val="00BF0859"/>
    <w:rsid w:val="00BF5427"/>
    <w:rsid w:val="00C047BC"/>
    <w:rsid w:val="00C16BD0"/>
    <w:rsid w:val="00C21A36"/>
    <w:rsid w:val="00C31E2D"/>
    <w:rsid w:val="00C365A5"/>
    <w:rsid w:val="00C44CCD"/>
    <w:rsid w:val="00C6336C"/>
    <w:rsid w:val="00C643A9"/>
    <w:rsid w:val="00C6731F"/>
    <w:rsid w:val="00C67A60"/>
    <w:rsid w:val="00C816EE"/>
    <w:rsid w:val="00C9028F"/>
    <w:rsid w:val="00C9211E"/>
    <w:rsid w:val="00C96819"/>
    <w:rsid w:val="00CB07D5"/>
    <w:rsid w:val="00CB49F7"/>
    <w:rsid w:val="00CB5BD7"/>
    <w:rsid w:val="00CC31C6"/>
    <w:rsid w:val="00CD5473"/>
    <w:rsid w:val="00D04CCA"/>
    <w:rsid w:val="00D04F31"/>
    <w:rsid w:val="00D27E56"/>
    <w:rsid w:val="00D56049"/>
    <w:rsid w:val="00D56107"/>
    <w:rsid w:val="00D82D32"/>
    <w:rsid w:val="00D9044B"/>
    <w:rsid w:val="00D90766"/>
    <w:rsid w:val="00D9120D"/>
    <w:rsid w:val="00D91BC3"/>
    <w:rsid w:val="00DA604C"/>
    <w:rsid w:val="00DB5656"/>
    <w:rsid w:val="00DD3768"/>
    <w:rsid w:val="00DE4A88"/>
    <w:rsid w:val="00E02E87"/>
    <w:rsid w:val="00E471C0"/>
    <w:rsid w:val="00E66BDE"/>
    <w:rsid w:val="00E71782"/>
    <w:rsid w:val="00E80C1E"/>
    <w:rsid w:val="00E81B7E"/>
    <w:rsid w:val="00E85920"/>
    <w:rsid w:val="00E908F9"/>
    <w:rsid w:val="00E94C02"/>
    <w:rsid w:val="00E96292"/>
    <w:rsid w:val="00EA2A17"/>
    <w:rsid w:val="00EB4DF8"/>
    <w:rsid w:val="00ED4C89"/>
    <w:rsid w:val="00EE5149"/>
    <w:rsid w:val="00F05EDF"/>
    <w:rsid w:val="00F06179"/>
    <w:rsid w:val="00F366CF"/>
    <w:rsid w:val="00F42838"/>
    <w:rsid w:val="00F46734"/>
    <w:rsid w:val="00F503B6"/>
    <w:rsid w:val="00F546D0"/>
    <w:rsid w:val="00F66E40"/>
    <w:rsid w:val="00F82CB0"/>
    <w:rsid w:val="00F96C61"/>
    <w:rsid w:val="00FA7E47"/>
    <w:rsid w:val="00FB33FD"/>
    <w:rsid w:val="00FC7F4D"/>
    <w:rsid w:val="00FD4FAD"/>
    <w:rsid w:val="00FE79D3"/>
    <w:rsid w:val="00FF0CFC"/>
    <w:rsid w:val="00FF4726"/>
    <w:rsid w:val="00FF620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056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D056A"/>
    <w:pPr>
      <w:keepNext/>
      <w:outlineLvl w:val="0"/>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D056A"/>
    <w:rPr>
      <w:rFonts w:ascii="Times New Roman" w:eastAsia="Times New Roman" w:hAnsi="Times New Roman" w:cs="Times New Roman"/>
      <w:b/>
      <w:bCs/>
      <w:sz w:val="28"/>
      <w:szCs w:val="24"/>
      <w:lang w:eastAsia="ru-RU"/>
    </w:rPr>
  </w:style>
  <w:style w:type="character" w:styleId="a3">
    <w:name w:val="Hyperlink"/>
    <w:uiPriority w:val="99"/>
    <w:unhideWhenUsed/>
    <w:rsid w:val="001839B8"/>
    <w:rPr>
      <w:color w:val="0000FF"/>
      <w:u w:val="single"/>
    </w:rPr>
  </w:style>
  <w:style w:type="character" w:customStyle="1" w:styleId="a4">
    <w:name w:val="Обычный (веб) Знак"/>
    <w:aliases w:val="Знак Знак3 Знак,Знак4 Знак Знак Знак,Знак4 Знак1,Обычный (Web) Знак,Знак4 Знак Знак1,Обычный (Web) Знак Знак Знак Знак Знак1,Обычный (Web) Знак Знак Знак Знак Знак Знак Знак Знак Знак Знак,Обычный (Web) Знак Знак Знак Знак Знак Знак"/>
    <w:link w:val="a5"/>
    <w:locked/>
    <w:rsid w:val="001839B8"/>
    <w:rPr>
      <w:rFonts w:ascii="Times New Roman" w:eastAsia="Times New Roman" w:hAnsi="Times New Roman" w:cs="Times New Roman"/>
      <w:sz w:val="24"/>
      <w:szCs w:val="24"/>
    </w:rPr>
  </w:style>
  <w:style w:type="paragraph" w:styleId="a5">
    <w:name w:val="Normal (Web)"/>
    <w:aliases w:val="Знак Знак3,Знак4 Знак Знак,Знак4,Обычный (Web),Знак4 Знак,Обычный (Web) Знак Знак Знак Знак,Обычный (Web) Знак Знак Знак Знак Знак Знак Знак Знак Знак,Обычный (Web) Знак Знак Знак Знак Знак,Обычный (Web)1,Обычный (веб) Знак1,Знак4 З"/>
    <w:basedOn w:val="a"/>
    <w:link w:val="a4"/>
    <w:uiPriority w:val="99"/>
    <w:unhideWhenUsed/>
    <w:qFormat/>
    <w:rsid w:val="001839B8"/>
    <w:pPr>
      <w:ind w:left="720"/>
      <w:contextualSpacing/>
    </w:pPr>
  </w:style>
  <w:style w:type="paragraph" w:styleId="a6">
    <w:name w:val="header"/>
    <w:basedOn w:val="a"/>
    <w:link w:val="a7"/>
    <w:uiPriority w:val="99"/>
    <w:unhideWhenUsed/>
    <w:rsid w:val="000E067B"/>
    <w:pPr>
      <w:tabs>
        <w:tab w:val="center" w:pos="4677"/>
        <w:tab w:val="right" w:pos="9355"/>
      </w:tabs>
    </w:pPr>
  </w:style>
  <w:style w:type="character" w:customStyle="1" w:styleId="a7">
    <w:name w:val="Верхний колонтитул Знак"/>
    <w:basedOn w:val="a0"/>
    <w:link w:val="a6"/>
    <w:uiPriority w:val="99"/>
    <w:rsid w:val="000E067B"/>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0E067B"/>
    <w:pPr>
      <w:tabs>
        <w:tab w:val="center" w:pos="4677"/>
        <w:tab w:val="right" w:pos="9355"/>
      </w:tabs>
    </w:pPr>
  </w:style>
  <w:style w:type="character" w:customStyle="1" w:styleId="a9">
    <w:name w:val="Нижний колонтитул Знак"/>
    <w:basedOn w:val="a0"/>
    <w:link w:val="a8"/>
    <w:uiPriority w:val="99"/>
    <w:rsid w:val="000E067B"/>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0E067B"/>
    <w:rPr>
      <w:rFonts w:ascii="Tahoma" w:hAnsi="Tahoma" w:cs="Tahoma"/>
      <w:sz w:val="16"/>
      <w:szCs w:val="16"/>
    </w:rPr>
  </w:style>
  <w:style w:type="character" w:customStyle="1" w:styleId="ab">
    <w:name w:val="Текст выноски Знак"/>
    <w:basedOn w:val="a0"/>
    <w:link w:val="aa"/>
    <w:uiPriority w:val="99"/>
    <w:semiHidden/>
    <w:rsid w:val="000E067B"/>
    <w:rPr>
      <w:rFonts w:ascii="Tahoma" w:eastAsia="Times New Roman" w:hAnsi="Tahoma" w:cs="Tahoma"/>
      <w:sz w:val="16"/>
      <w:szCs w:val="16"/>
      <w:lang w:eastAsia="ru-RU"/>
    </w:rPr>
  </w:style>
  <w:style w:type="character" w:customStyle="1" w:styleId="note">
    <w:name w:val="note"/>
    <w:basedOn w:val="a0"/>
    <w:rsid w:val="00DE4A88"/>
  </w:style>
  <w:style w:type="character" w:customStyle="1" w:styleId="s0">
    <w:name w:val="s0"/>
    <w:rsid w:val="00036196"/>
    <w:rPr>
      <w:rFonts w:ascii="Times New Roman" w:hAnsi="Times New Roman" w:cs="Times New Roman" w:hint="default"/>
      <w:b w:val="0"/>
      <w:bCs w:val="0"/>
      <w:i w:val="0"/>
      <w:iCs w:val="0"/>
      <w:strike w:val="0"/>
      <w:dstrike w:val="0"/>
      <w:color w:val="000000"/>
      <w:sz w:val="28"/>
      <w:szCs w:val="28"/>
      <w:u w:val="none"/>
      <w:effect w:val="none"/>
    </w:rPr>
  </w:style>
  <w:style w:type="character" w:customStyle="1" w:styleId="s1">
    <w:name w:val="s1"/>
    <w:rsid w:val="00036196"/>
    <w:rPr>
      <w:rFonts w:ascii="Times New Roman" w:hAnsi="Times New Roman" w:cs="Times New Roman" w:hint="default"/>
      <w:b/>
      <w:bCs/>
      <w:i w:val="0"/>
      <w:iCs w:val="0"/>
      <w:strike w:val="0"/>
      <w:dstrike w:val="0"/>
      <w:color w:val="000000"/>
      <w:sz w:val="28"/>
      <w:szCs w:val="28"/>
      <w:u w:val="none"/>
      <w:effect w:val="none"/>
    </w:rPr>
  </w:style>
  <w:style w:type="paragraph" w:styleId="ac">
    <w:name w:val="No Spacing"/>
    <w:link w:val="ad"/>
    <w:uiPriority w:val="99"/>
    <w:qFormat/>
    <w:rsid w:val="00607C40"/>
    <w:pPr>
      <w:spacing w:after="0" w:line="240" w:lineRule="auto"/>
    </w:pPr>
    <w:rPr>
      <w:rFonts w:ascii="Times New Roman" w:eastAsia="Times New Roman" w:hAnsi="Times New Roman" w:cs="Times New Roman"/>
      <w:sz w:val="24"/>
      <w:szCs w:val="24"/>
      <w:lang w:eastAsia="ru-RU"/>
    </w:rPr>
  </w:style>
  <w:style w:type="character" w:customStyle="1" w:styleId="ad">
    <w:name w:val="Без интервала Знак"/>
    <w:link w:val="ac"/>
    <w:uiPriority w:val="99"/>
    <w:locked/>
    <w:rsid w:val="00607C40"/>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056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D056A"/>
    <w:pPr>
      <w:keepNext/>
      <w:outlineLvl w:val="0"/>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D056A"/>
    <w:rPr>
      <w:rFonts w:ascii="Times New Roman" w:eastAsia="Times New Roman" w:hAnsi="Times New Roman" w:cs="Times New Roman"/>
      <w:b/>
      <w:bCs/>
      <w:sz w:val="28"/>
      <w:szCs w:val="24"/>
      <w:lang w:eastAsia="ru-RU"/>
    </w:rPr>
  </w:style>
  <w:style w:type="character" w:styleId="a3">
    <w:name w:val="Hyperlink"/>
    <w:uiPriority w:val="99"/>
    <w:unhideWhenUsed/>
    <w:rsid w:val="001839B8"/>
    <w:rPr>
      <w:color w:val="0000FF"/>
      <w:u w:val="single"/>
    </w:rPr>
  </w:style>
  <w:style w:type="character" w:customStyle="1" w:styleId="a4">
    <w:name w:val="Обычный (веб) Знак"/>
    <w:aliases w:val="Знак Знак3 Знак,Знак4 Знак Знак Знак,Знак4 Знак1,Обычный (Web) Знак,Знак4 Знак Знак1,Обычный (Web) Знак Знак Знак Знак Знак1,Обычный (Web) Знак Знак Знак Знак Знак Знак Знак Знак Знак Знак,Обычный (Web) Знак Знак Знак Знак Знак Знак"/>
    <w:link w:val="a5"/>
    <w:locked/>
    <w:rsid w:val="001839B8"/>
    <w:rPr>
      <w:rFonts w:ascii="Times New Roman" w:eastAsia="Times New Roman" w:hAnsi="Times New Roman" w:cs="Times New Roman"/>
      <w:sz w:val="24"/>
      <w:szCs w:val="24"/>
      <w:lang w:val="x-none" w:eastAsia="x-none"/>
    </w:rPr>
  </w:style>
  <w:style w:type="paragraph" w:styleId="a5">
    <w:name w:val="Normal (Web)"/>
    <w:aliases w:val="Знак Знак3,Знак4 Знак Знак,Знак4,Обычный (Web),Знак4 Знак,Обычный (Web) Знак Знак Знак Знак,Обычный (Web) Знак Знак Знак Знак Знак Знак Знак Знак Знак,Обычный (Web) Знак Знак Знак Знак Знак,Обычный (Web)1,Обычный (веб) Знак1,Знак4 З"/>
    <w:basedOn w:val="a"/>
    <w:link w:val="a4"/>
    <w:unhideWhenUsed/>
    <w:qFormat/>
    <w:rsid w:val="001839B8"/>
    <w:pPr>
      <w:ind w:left="720"/>
      <w:contextualSpacing/>
    </w:pPr>
    <w:rPr>
      <w:lang w:val="x-none" w:eastAsia="x-none"/>
    </w:rPr>
  </w:style>
  <w:style w:type="paragraph" w:styleId="a6">
    <w:name w:val="header"/>
    <w:basedOn w:val="a"/>
    <w:link w:val="a7"/>
    <w:uiPriority w:val="99"/>
    <w:unhideWhenUsed/>
    <w:rsid w:val="000E067B"/>
    <w:pPr>
      <w:tabs>
        <w:tab w:val="center" w:pos="4677"/>
        <w:tab w:val="right" w:pos="9355"/>
      </w:tabs>
    </w:pPr>
  </w:style>
  <w:style w:type="character" w:customStyle="1" w:styleId="a7">
    <w:name w:val="Верхний колонтитул Знак"/>
    <w:basedOn w:val="a0"/>
    <w:link w:val="a6"/>
    <w:uiPriority w:val="99"/>
    <w:rsid w:val="000E067B"/>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0E067B"/>
    <w:pPr>
      <w:tabs>
        <w:tab w:val="center" w:pos="4677"/>
        <w:tab w:val="right" w:pos="9355"/>
      </w:tabs>
    </w:pPr>
  </w:style>
  <w:style w:type="character" w:customStyle="1" w:styleId="a9">
    <w:name w:val="Нижний колонтитул Знак"/>
    <w:basedOn w:val="a0"/>
    <w:link w:val="a8"/>
    <w:uiPriority w:val="99"/>
    <w:rsid w:val="000E067B"/>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0E067B"/>
    <w:rPr>
      <w:rFonts w:ascii="Tahoma" w:hAnsi="Tahoma" w:cs="Tahoma"/>
      <w:sz w:val="16"/>
      <w:szCs w:val="16"/>
    </w:rPr>
  </w:style>
  <w:style w:type="character" w:customStyle="1" w:styleId="ab">
    <w:name w:val="Текст выноски Знак"/>
    <w:basedOn w:val="a0"/>
    <w:link w:val="aa"/>
    <w:uiPriority w:val="99"/>
    <w:semiHidden/>
    <w:rsid w:val="000E067B"/>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1673326">
      <w:bodyDiv w:val="1"/>
      <w:marLeft w:val="0"/>
      <w:marRight w:val="0"/>
      <w:marTop w:val="0"/>
      <w:marBottom w:val="0"/>
      <w:divBdr>
        <w:top w:val="none" w:sz="0" w:space="0" w:color="auto"/>
        <w:left w:val="none" w:sz="0" w:space="0" w:color="auto"/>
        <w:bottom w:val="none" w:sz="0" w:space="0" w:color="auto"/>
        <w:right w:val="none" w:sz="0" w:space="0" w:color="auto"/>
      </w:divBdr>
    </w:div>
    <w:div w:id="838740657">
      <w:bodyDiv w:val="1"/>
      <w:marLeft w:val="0"/>
      <w:marRight w:val="0"/>
      <w:marTop w:val="0"/>
      <w:marBottom w:val="0"/>
      <w:divBdr>
        <w:top w:val="none" w:sz="0" w:space="0" w:color="auto"/>
        <w:left w:val="none" w:sz="0" w:space="0" w:color="auto"/>
        <w:bottom w:val="none" w:sz="0" w:space="0" w:color="auto"/>
        <w:right w:val="none" w:sz="0" w:space="0" w:color="auto"/>
      </w:divBdr>
    </w:div>
    <w:div w:id="2112624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A9FD3E-BC76-465E-B343-B18ADCBFF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4</Pages>
  <Words>665</Words>
  <Characters>3792</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Асет Бекишев</cp:lastModifiedBy>
  <cp:revision>26</cp:revision>
  <cp:lastPrinted>2017-04-14T09:57:00Z</cp:lastPrinted>
  <dcterms:created xsi:type="dcterms:W3CDTF">2017-01-16T10:16:00Z</dcterms:created>
  <dcterms:modified xsi:type="dcterms:W3CDTF">2017-06-10T11:32:00Z</dcterms:modified>
</cp:coreProperties>
</file>